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BodyText"/>
        <w:jc w:val="center"/>
        <w:rPr>
          <w:b/>
          <w:bCs/>
          <w:lang w:val="en-US"/>
        </w:rPr>
      </w:pPr>
      <w:r>
        <w:rPr>
          <w:b/>
          <w:sz w:val="20"/>
          <w:szCs w:val="20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547629" cy="654355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>
                        <a:xfrm>
                          <a:off x="0" y="0"/>
                          <a:ext cx="547629" cy="654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12pt;height:51.5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bCs/>
          <w:lang w:val="en-US"/>
        </w:rPr>
      </w:r>
    </w:p>
    <w:p>
      <w:pPr>
        <w:pStyle w:val="BodyText"/>
        <w:jc w:val="center"/>
        <w:rPr>
          <w:b/>
          <w:bCs/>
          <w:sz w:val="16"/>
          <w:szCs w:val="16"/>
          <w:lang w:val="en-US"/>
        </w:rPr>
      </w:pPr>
      <w:r>
        <w:rPr>
          <w:b/>
          <w:bCs/>
          <w:sz w:val="16"/>
          <w:szCs w:val="16"/>
          <w:lang w:val="en-US"/>
        </w:rPr>
      </w:r>
    </w:p>
    <w:p>
      <w:pPr>
        <w:pStyle w:val="BodyText"/>
        <w:jc w:val="center"/>
        <w:rPr>
          <w:b/>
          <w:bCs/>
        </w:rPr>
      </w:pPr>
      <w:r>
        <w:rPr>
          <w:b/>
          <w:bCs/>
        </w:rPr>
        <w:t xml:space="preserve">ГУБЕРНАТОР</w:t>
      </w:r>
      <w:r>
        <w:rPr>
          <w:b/>
          <w:bCs/>
        </w:rPr>
        <w:t xml:space="preserve"> НОВОСИБИРСКОЙ ОБЛАСТИ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ПОСТАНОВЛЕНИЕ</w:t>
      </w:r>
    </w:p>
    <w:p>
      <w:pPr>
        <w:pStyle w:val="Normal"/>
        <w:jc w:val="both"/>
      </w:pPr>
    </w:p>
    <w:p>
      <w:pPr>
        <w:pStyle w:val="Normal"/>
        <w:jc w:val="both"/>
        <w:rPr>
          <w:color w:val="000000"/>
        </w:rPr>
      </w:pPr>
      <w:r>
        <w:rPr>
          <w:color w:val="000000"/>
        </w:rPr>
      </w:r>
    </w:p>
    <w:p>
      <w:pPr>
        <w:pStyle w:val="Normal"/>
        <w:jc w:val="center"/>
        <w:rPr>
          <w:color w:val="000000"/>
        </w:rPr>
      </w:pPr>
      <w:r>
        <w:rPr>
          <w:color w:val="000000"/>
        </w:rPr>
        <w:t xml:space="preserve">от 25.12.2023  № 256</w:t>
      </w:r>
      <w:r>
        <w:rPr>
          <w:color w:val="000000"/>
        </w:rPr>
      </w:r>
    </w:p>
    <w:p>
      <w:pPr>
        <w:pStyle w:val="Normal"/>
        <w:jc w:val="both"/>
      </w:pPr>
    </w:p>
    <w:p>
      <w:pPr>
        <w:pStyle w:val="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Новосибирск</w:t>
      </w:r>
      <w:r>
        <w:rPr>
          <w:sz w:val="24"/>
          <w:szCs w:val="24"/>
        </w:rPr>
      </w:r>
    </w:p>
    <w:p>
      <w:pPr>
        <w:pStyle w:val="Normal"/>
        <w:jc w:val="center"/>
      </w:pPr>
    </w:p>
    <w:p>
      <w:pPr>
        <w:pStyle w:val="Normal"/>
        <w:jc w:val="center"/>
      </w:pPr>
      <w:r>
        <w:t xml:space="preserve">О внесении изменений в постановление</w:t>
      </w:r>
      <w:r>
        <w:t xml:space="preserve"> </w:t>
      </w:r>
      <w:r>
        <w:t xml:space="preserve">Губернатора Новосибирской области от</w:t>
      </w:r>
      <w:r>
        <w:t xml:space="preserve"> 02.03.2012 № </w:t>
      </w:r>
      <w:r>
        <w:t xml:space="preserve">35</w:t>
      </w:r>
    </w:p>
    <w:p>
      <w:pPr>
        <w:pStyle w:val="Normal"/>
        <w:jc w:val="center"/>
      </w:pPr>
    </w:p>
    <w:p>
      <w:pPr>
        <w:pStyle w:val="Normal"/>
        <w:jc w:val="center"/>
      </w:pPr>
    </w:p>
    <w:p>
      <w:pPr>
        <w:pStyle w:val="Normal"/>
        <w:ind w:firstLine="709"/>
        <w:jc w:val="both"/>
      </w:pPr>
      <w:r>
        <w:rPr>
          <w:b/>
        </w:rPr>
        <w:t xml:space="preserve">П</w:t>
      </w:r>
      <w:r>
        <w:rPr>
          <w:b/>
        </w:rPr>
        <w:t xml:space="preserve"> о с т а н о в л я ю</w:t>
      </w:r>
      <w:r>
        <w:t xml:space="preserve">:</w:t>
      </w:r>
    </w:p>
    <w:p>
      <w:pPr>
        <w:pStyle w:val="Normal"/>
        <w:ind w:firstLine="709"/>
        <w:jc w:val="both"/>
      </w:pPr>
      <w:r>
        <w:t xml:space="preserve">1. Внести в постановление Губернатора Новосибирской области от 02.03.2012 №</w:t>
      </w:r>
      <w:r>
        <w:t xml:space="preserve"> </w:t>
      </w:r>
      <w:r>
        <w:t xml:space="preserve">35 «О дополнительном материальном обеспечении в виде приза </w:t>
      </w:r>
      <w:r>
        <w:rPr>
          <w:spacing w:val="-2"/>
        </w:rPr>
        <w:t xml:space="preserve">в денежной форме, выплачиваемом единовременно спортсменам, представляющим</w:t>
      </w:r>
      <w:r>
        <w:t xml:space="preserve"> </w:t>
      </w:r>
      <w:r>
        <w:rPr>
          <w:spacing w:val="-2"/>
        </w:rPr>
        <w:t xml:space="preserve">Новосибирскую область и выступающим на официальных соревнованиях в составе</w:t>
      </w:r>
      <w:r>
        <w:t xml:space="preserve"> </w:t>
      </w:r>
      <w:r>
        <w:rPr>
          <w:spacing w:val="-4"/>
        </w:rPr>
        <w:t xml:space="preserve">спортивных сборных команд Российской Ф</w:t>
      </w:r>
      <w:r>
        <w:rPr>
          <w:spacing w:val="-4"/>
        </w:rPr>
        <w:t xml:space="preserve">едерации или спортивных сборных команд</w:t>
      </w:r>
      <w:r>
        <w:t xml:space="preserve"> Новосибирской области, а также их тренерам-преподавателям» (далее</w:t>
      </w:r>
      <w:r>
        <w:t xml:space="preserve"> </w:t>
      </w:r>
      <w:r>
        <w:t xml:space="preserve">– </w:t>
      </w:r>
      <w:r>
        <w:rPr>
          <w:spacing w:val="-4"/>
        </w:rPr>
        <w:t xml:space="preserve">постановление Губернатора Новосибирской области от 02.03.2012 № 35) следующие</w:t>
      </w:r>
      <w:r>
        <w:t xml:space="preserve"> изменения:</w:t>
      </w:r>
    </w:p>
    <w:p>
      <w:pPr>
        <w:pStyle w:val="Normal"/>
        <w:ind w:firstLine="709"/>
        <w:jc w:val="both"/>
      </w:pPr>
      <w:r>
        <w:t xml:space="preserve">1) наименование дополнить словами «и тренерам»;</w:t>
      </w:r>
    </w:p>
    <w:p>
      <w:pPr>
        <w:pStyle w:val="Normal"/>
        <w:ind w:firstLine="709"/>
        <w:jc w:val="both"/>
      </w:pPr>
      <w:r>
        <w:t xml:space="preserve">2) преамбулу после слов «их тренеров-преподавателей» дополнить словами «и тренеров»;</w:t>
      </w:r>
    </w:p>
    <w:p>
      <w:pPr>
        <w:pStyle w:val="Normal"/>
        <w:ind w:firstLine="709"/>
        <w:jc w:val="both"/>
      </w:pPr>
      <w:r>
        <w:t xml:space="preserve">3) пункт 3 изложить в следующей редакции:</w:t>
      </w:r>
    </w:p>
    <w:p>
      <w:pPr>
        <w:pStyle w:val="Normal"/>
        <w:ind w:firstLine="709"/>
        <w:jc w:val="both"/>
      </w:pPr>
      <w:r>
        <w:t xml:space="preserve">«</w:t>
      </w:r>
      <w:r>
        <w:t xml:space="preserve">3. </w:t>
      </w:r>
      <w:r>
        <w:t xml:space="preserve">Контроль за исполнением постановления возложить на заместителя Губернатора Новосиб</w:t>
      </w:r>
      <w:r>
        <w:t xml:space="preserve">ирской области Кудрявцева </w:t>
      </w:r>
      <w:r>
        <w:t xml:space="preserve">М.Г.»;</w:t>
      </w:r>
    </w:p>
    <w:p>
      <w:pPr>
        <w:pStyle w:val="Normal"/>
        <w:ind w:firstLine="709"/>
        <w:jc w:val="both"/>
      </w:pPr>
      <w:r>
        <w:t xml:space="preserve">4) в приложении «Размер дополнительного материального обеспечения в виде приза в денежной форме, условия и порядок его предоставления спортсменам, указанным в части 1 статьи 14 Закона Новосибирской области от 04.12.2008 №</w:t>
      </w:r>
      <w:r>
        <w:t xml:space="preserve"> </w:t>
      </w:r>
      <w:r>
        <w:t xml:space="preserve">285-ОЗ «О физической культуре и спорте в Новосибирской области», а также их тренерам-преподавателям» (далее </w:t>
      </w:r>
      <w:r>
        <w:t xml:space="preserve">– Размер дополнительного материального обеспечения в</w:t>
      </w:r>
      <w:r>
        <w:t xml:space="preserve"> </w:t>
      </w:r>
      <w:r>
        <w:t xml:space="preserve">виде приза в денежной форме):</w:t>
      </w:r>
    </w:p>
    <w:p>
      <w:pPr>
        <w:pStyle w:val="Normal"/>
        <w:ind w:firstLine="709"/>
        <w:jc w:val="both"/>
      </w:pPr>
      <w:r>
        <w:t xml:space="preserve">а) наименование дополнить словами «и тренерам»;</w:t>
      </w:r>
    </w:p>
    <w:p>
      <w:pPr>
        <w:pStyle w:val="Normal"/>
        <w:ind w:firstLine="709"/>
        <w:jc w:val="both"/>
      </w:pPr>
      <w:r>
        <w:t xml:space="preserve">б) пункт 1 изложить в следующей редакции:</w:t>
      </w:r>
    </w:p>
    <w:p>
      <w:pPr>
        <w:pStyle w:val="Normal"/>
        <w:ind w:firstLine="709"/>
        <w:jc w:val="both"/>
      </w:pPr>
      <w:r>
        <w:t xml:space="preserve">«</w:t>
      </w:r>
      <w:r>
        <w:t xml:space="preserve">1. </w:t>
      </w:r>
      <w:r>
        <w:t xml:space="preserve">Порядок предоставления дополнительного материального обеспечения в</w:t>
      </w:r>
      <w:r>
        <w:t xml:space="preserve"> </w:t>
      </w:r>
      <w:r>
        <w:t xml:space="preserve">виде приза в денежной форме (далее – приз в денежной форме) спортсменам, указанным в части 1 статьи 14 </w:t>
      </w:r>
      <w:r>
        <w:t xml:space="preserve">Закона Новосибирской области от </w:t>
      </w:r>
      <w:r>
        <w:t xml:space="preserve">04.12.2008 № 285-ОЗ «О физической культуре и спорте в Новосибирской области» (далее</w:t>
      </w:r>
      <w:r>
        <w:t xml:space="preserve"> </w:t>
      </w:r>
      <w:r>
        <w:t xml:space="preserve">– спортсмены), а также их тренерам-преподавателям и тренерам (далее – Порядок) определяет размер приза в денежной форме, условия и порядок его предоставления спортсменам и их тренерам-преподавателям и тренерам (далее</w:t>
      </w:r>
      <w:r>
        <w:t xml:space="preserve"> </w:t>
      </w:r>
      <w:r>
        <w:t xml:space="preserve">– тренеры).»;</w:t>
      </w:r>
    </w:p>
    <w:p>
      <w:pPr>
        <w:pStyle w:val="Normal"/>
        <w:ind w:firstLine="709"/>
        <w:jc w:val="both"/>
      </w:pPr>
      <w:r>
        <w:t xml:space="preserve">в) в пункте 2 слова «тренерам-преподавателям» заменить словом «тренерам»;</w:t>
      </w:r>
    </w:p>
    <w:p>
      <w:pPr>
        <w:pStyle w:val="Normal"/>
        <w:ind w:firstLine="709"/>
        <w:jc w:val="both"/>
      </w:pPr>
      <w:r>
        <w:t xml:space="preserve">г) пункт 4 изложить в следующей редакции:</w:t>
      </w:r>
    </w:p>
    <w:p>
      <w:pPr>
        <w:pStyle w:val="Normal"/>
        <w:ind w:firstLine="709"/>
        <w:jc w:val="both"/>
      </w:pPr>
      <w:r>
        <w:t xml:space="preserve">«</w:t>
      </w:r>
      <w:r>
        <w:t xml:space="preserve">4. </w:t>
      </w:r>
      <w:r>
        <w:t xml:space="preserve">Приз в денежной форме предоставляется спортсменам, представляющим Новосибирскую область и выступающим на </w:t>
      </w:r>
      <w:r>
        <w:t xml:space="preserve">официальных соревнованиях в </w:t>
      </w:r>
      <w:r>
        <w:t xml:space="preserve">составе спортивных сборных команд Российской Федерации или спортивных сборных команд Новосибирской области, за первое, второе, третье места:</w:t>
      </w:r>
    </w:p>
    <w:p>
      <w:pPr>
        <w:pStyle w:val="Normal"/>
        <w:ind w:firstLine="709"/>
        <w:jc w:val="both"/>
      </w:pPr>
      <w:r>
        <w:t xml:space="preserve">на Олимпийских играх;</w:t>
      </w:r>
    </w:p>
    <w:p>
      <w:pPr>
        <w:pStyle w:val="Normal"/>
        <w:ind w:firstLine="709"/>
        <w:jc w:val="both"/>
      </w:pPr>
      <w:r>
        <w:t xml:space="preserve">на Паралимпийских играх;</w:t>
      </w:r>
    </w:p>
    <w:p>
      <w:pPr>
        <w:pStyle w:val="Normal"/>
        <w:ind w:firstLine="709"/>
        <w:jc w:val="both"/>
      </w:pPr>
      <w:r>
        <w:t xml:space="preserve">на Сурдлимпийских играх;</w:t>
      </w:r>
    </w:p>
    <w:p>
      <w:pPr>
        <w:pStyle w:val="Normal"/>
        <w:ind w:firstLine="709"/>
        <w:jc w:val="both"/>
      </w:pPr>
      <w:r>
        <w:t xml:space="preserve">на чемпионатах мира, Европы;</w:t>
      </w:r>
    </w:p>
    <w:p>
      <w:pPr>
        <w:pStyle w:val="Normal"/>
        <w:ind w:firstLine="709"/>
        <w:jc w:val="both"/>
      </w:pPr>
      <w:r>
        <w:t xml:space="preserve">на кубках мира, Европы;</w:t>
      </w:r>
    </w:p>
    <w:p>
      <w:pPr>
        <w:pStyle w:val="Normal"/>
        <w:ind w:firstLine="709"/>
        <w:jc w:val="both"/>
      </w:pPr>
      <w:r>
        <w:t xml:space="preserve">в первенствах мира, Европы среди молоде</w:t>
      </w:r>
      <w:r>
        <w:t xml:space="preserve">жи, юниоров и юниорок, юношей и </w:t>
      </w:r>
      <w:r>
        <w:t xml:space="preserve">девушек;</w:t>
      </w:r>
    </w:p>
    <w:p>
      <w:pPr>
        <w:pStyle w:val="Normal"/>
        <w:ind w:firstLine="709"/>
        <w:jc w:val="both"/>
      </w:pPr>
      <w:r>
        <w:t xml:space="preserve">на всемирных студенческих играх (на универсиадах);</w:t>
      </w:r>
    </w:p>
    <w:p>
      <w:pPr>
        <w:pStyle w:val="Normal"/>
        <w:ind w:firstLine="709"/>
        <w:jc w:val="both"/>
      </w:pPr>
      <w:r>
        <w:t xml:space="preserve">на спартакиадах учащихся и молодежи России;</w:t>
      </w:r>
    </w:p>
    <w:p>
      <w:pPr>
        <w:pStyle w:val="Normal"/>
        <w:ind w:firstLine="709"/>
        <w:jc w:val="both"/>
      </w:pPr>
      <w:r>
        <w:t xml:space="preserve">на спартакиадах народов России и Сибири;</w:t>
      </w:r>
    </w:p>
    <w:p>
      <w:pPr>
        <w:pStyle w:val="Normal"/>
        <w:ind w:firstLine="709"/>
        <w:jc w:val="both"/>
      </w:pPr>
      <w:r>
        <w:t xml:space="preserve">на всемирных играх;</w:t>
      </w:r>
    </w:p>
    <w:p>
      <w:pPr>
        <w:pStyle w:val="Normal"/>
        <w:ind w:firstLine="709"/>
        <w:jc w:val="both"/>
      </w:pPr>
      <w:r>
        <w:t xml:space="preserve">на Всероссийских спартакиадах между субъектами Российской Федерации среди сильнейших спортсменов п</w:t>
      </w:r>
      <w:r>
        <w:t xml:space="preserve">о летним и зимним видам спорта;</w:t>
      </w:r>
    </w:p>
    <w:p>
      <w:pPr>
        <w:pStyle w:val="Normal"/>
        <w:ind w:firstLine="709"/>
        <w:jc w:val="both"/>
      </w:pPr>
      <w:r>
        <w:t xml:space="preserve">на чемпионатах России;</w:t>
      </w:r>
    </w:p>
    <w:p>
      <w:pPr>
        <w:pStyle w:val="Normal"/>
        <w:ind w:firstLine="709"/>
        <w:jc w:val="both"/>
      </w:pPr>
      <w:r>
        <w:t xml:space="preserve">на первенствах России сре</w:t>
      </w:r>
      <w:r>
        <w:t xml:space="preserve">ди молодежи, юниоров и юниорок;</w:t>
      </w:r>
    </w:p>
    <w:p>
      <w:pPr>
        <w:pStyle w:val="Normal"/>
        <w:ind w:firstLine="709"/>
        <w:jc w:val="both"/>
      </w:pPr>
      <w:r>
        <w:t xml:space="preserve">на Летних играх паралимпийцев «Мы вместе. Спорт»;</w:t>
      </w:r>
    </w:p>
    <w:p>
      <w:pPr>
        <w:pStyle w:val="Normal"/>
        <w:ind w:firstLine="709"/>
        <w:jc w:val="both"/>
      </w:pPr>
      <w:r>
        <w:t xml:space="preserve">на Летних играх сурдлимпийцев «Мы вместе. Спорт»;</w:t>
      </w:r>
    </w:p>
    <w:p>
      <w:pPr>
        <w:pStyle w:val="Normal"/>
        <w:ind w:firstLine="709"/>
        <w:jc w:val="both"/>
      </w:pPr>
      <w:r>
        <w:t xml:space="preserve">на Играх стран СНГ.</w:t>
      </w:r>
    </w:p>
    <w:p>
      <w:pPr>
        <w:pStyle w:val="Normal"/>
        <w:ind w:firstLine="709"/>
        <w:jc w:val="both"/>
      </w:pPr>
      <w:r>
        <w:t xml:space="preserve">Также приз в денежной форм</w:t>
      </w:r>
      <w:r>
        <w:t xml:space="preserve">е предоставляется участвующим в </w:t>
      </w:r>
      <w:r>
        <w:t xml:space="preserve">Олимпийских играх, Паралимпийских игр</w:t>
      </w:r>
      <w:r>
        <w:t xml:space="preserve">ах, Сурдлимпийских играх, но не </w:t>
      </w:r>
      <w:r>
        <w:t xml:space="preserve">занявшим первое, второе, третье места, спортсменам, представляющим Новосибирскую область и выступающим</w:t>
      </w:r>
      <w:r>
        <w:t xml:space="preserve"> на официальных соревнованиях в </w:t>
      </w:r>
      <w:r>
        <w:t xml:space="preserve">составе спортивных сборных команд Российской Федерации или спортивных сборных команд Новосибирской области.»;</w:t>
      </w:r>
    </w:p>
    <w:p>
      <w:pPr>
        <w:pStyle w:val="Normal"/>
        <w:ind w:firstLine="709"/>
        <w:jc w:val="both"/>
      </w:pPr>
      <w:r>
        <w:t xml:space="preserve">д) пункт 5 изложить в следующей редакции:</w:t>
      </w:r>
    </w:p>
    <w:p>
      <w:pPr>
        <w:pStyle w:val="Normal"/>
        <w:ind w:firstLine="709"/>
        <w:jc w:val="both"/>
      </w:pPr>
      <w:r>
        <w:t xml:space="preserve">«</w:t>
      </w:r>
      <w:r>
        <w:t xml:space="preserve">5. </w:t>
      </w:r>
      <w:r>
        <w:t xml:space="preserve">Приз в денежной форме предоставляется также тренерам спортсменов, указанных в пункте 4 настоящего порядка, при условии, что тренер</w:t>
      </w:r>
      <w:r>
        <w:t xml:space="preserve"> проработал со </w:t>
      </w:r>
      <w:r>
        <w:t xml:space="preserve">спортсменом в течение двух последних лет, предшествующих получению спортивного результата, предусмотренного пунктами 6, 6.1 настоящего порядка</w:t>
      </w:r>
      <w:r>
        <w:t xml:space="preserve">.</w:t>
      </w:r>
      <w:r>
        <w:t xml:space="preserve">»;</w:t>
      </w:r>
    </w:p>
    <w:p>
      <w:pPr>
        <w:pStyle w:val="Normal"/>
        <w:ind w:firstLine="709"/>
        <w:jc w:val="both"/>
      </w:pPr>
      <w:r>
        <w:t xml:space="preserve">е) в абзацах первом</w:t>
      </w:r>
      <w:r>
        <w:t xml:space="preserve"> </w:t>
      </w:r>
      <w:r>
        <w:t xml:space="preserve">–</w:t>
      </w:r>
      <w:r>
        <w:t xml:space="preserve"> </w:t>
      </w:r>
      <w:r>
        <w:t xml:space="preserve">третьем пункта 5.1 слова «тренер-преподаватель» </w:t>
      </w:r>
      <w:r>
        <w:t xml:space="preserve">в </w:t>
      </w:r>
      <w:r>
        <w:t xml:space="preserve">соответствующем падеже заменить словом «тренер» в соответствующем падеже;</w:t>
      </w:r>
    </w:p>
    <w:p>
      <w:pPr>
        <w:pStyle w:val="Normal"/>
        <w:ind w:firstLine="709"/>
        <w:jc w:val="both"/>
      </w:pPr>
      <w:r>
        <w:t xml:space="preserve">ж) пункт 6 изложить в следующей редакции:</w:t>
      </w:r>
    </w:p>
    <w:p>
      <w:pPr>
        <w:pStyle w:val="Normal"/>
        <w:ind w:firstLine="709"/>
        <w:jc w:val="both"/>
      </w:pPr>
      <w:r>
        <w:t xml:space="preserve">«</w:t>
      </w:r>
      <w:r>
        <w:t xml:space="preserve">6. </w:t>
      </w:r>
      <w:r>
        <w:t xml:space="preserve">Приз в денежной форме спортсменам, </w:t>
      </w:r>
      <w:r>
        <w:t xml:space="preserve">представляющим Новосибирскую область и выступающим на официальных соревнованиях в составе спортивных сборных команд Российской Федерации или спортивных сборных команд </w:t>
      </w:r>
      <w:r>
        <w:rPr>
          <w:spacing w:val="-2"/>
        </w:rPr>
        <w:t xml:space="preserve">Новосибирской области на уровнях, указанных в абзацах 5</w:t>
      </w:r>
      <w:r>
        <w:rPr>
          <w:spacing w:val="-2"/>
        </w:rPr>
        <w:t xml:space="preserve">–</w:t>
      </w:r>
      <w:r>
        <w:rPr>
          <w:spacing w:val="-2"/>
        </w:rPr>
        <w:t xml:space="preserve">17 пункта 4 настоящего</w:t>
      </w:r>
      <w:r>
        <w:t xml:space="preserve"> порядка, предоставляется в следующих размерах:</w:t>
      </w:r>
    </w:p>
    <w:p>
      <w:pPr>
        <w:pStyle w:val="Normal"/>
        <w:jc w:val="both"/>
      </w:pPr>
    </w:p>
    <w:tbl>
      <w:tblPr>
        <w:tblW w:w="10045" w:type="dxa"/>
        <w:jc w:val="center"/>
        <w:tblInd w:w="0" w:type="dxa"/>
        <w:tblLayout w:type="autofit"/>
        <w:tblCellMar>
          <w:left w:w="62" w:type="dxa"/>
          <w:top w:w="102" w:type="dxa"/>
          <w:right w:w="62" w:type="dxa"/>
          <w:bottom w:w="102" w:type="dxa"/>
        </w:tblCellMar>
      </w:tblPr>
      <w:tblGrid>
        <w:gridCol w:w="6298"/>
        <w:gridCol w:w="1133"/>
        <w:gridCol w:w="1133"/>
        <w:gridCol w:w="1137"/>
        <w:gridCol w:w="344"/>
      </w:tblGrid>
      <w:tr>
        <w:trPr/>
        <w:tc>
          <w:tcPr>
            <w:tcW w:w="482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Призы спортсменам, выступающим в личных соревнованиях и (или) в командных дисциплинах соревнований, а также тренерам</w:t>
            </w:r>
          </w:p>
        </w:tc>
        <w:tc>
          <w:tcPr>
            <w:tcW w:w="171" w:type="pct"/>
            <w:vMerge w:val="restart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</w:pPr>
          </w:p>
          <w:p>
            <w:pPr>
              <w:pStyle w:val="Normal"/>
              <w:rPr>
                <w:sz w:val="32"/>
              </w:rPr>
            </w:pPr>
            <w:r>
              <w:rPr>
                <w:sz w:val="32"/>
              </w:rPr>
            </w:r>
          </w:p>
          <w:p>
            <w:pPr>
              <w:pStyle w:val="Normal"/>
            </w:pPr>
            <w:r>
              <w:t xml:space="preserve">»;</w:t>
            </w:r>
          </w:p>
        </w:tc>
      </w:tr>
      <w:tr>
        <w:trPr/>
        <w:tc>
          <w:tcPr>
            <w:tcW w:w="313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уровень спортивных соревнований</w:t>
            </w:r>
          </w:p>
        </w:tc>
        <w:tc>
          <w:tcPr>
            <w:tcW w:w="1693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размер приза в денежной форме,</w:t>
            </w:r>
          </w:p>
          <w:p>
            <w:pPr>
              <w:pStyle w:val="Normal"/>
              <w:jc w:val="center"/>
            </w:pPr>
            <w:r>
              <w:t xml:space="preserve">(тыс. руб.)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both"/>
            </w:pP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первое место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второе место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третье место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482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Спортивные дисциплины соответствующего вида спорта, входящие в программу Олимпийских игр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Чемпионаты мира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75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60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45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Всероссийская спартакиада между субъектами Российской Федерации среди сильнейших спортсменов по летним и зимним видам спорта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62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49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36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Игры стран СНГ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52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39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26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Чемпионат России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52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39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26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Кубки мира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50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40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30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Чемпионаты Европы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40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30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20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Кубки Европы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30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10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Спартакиады народов России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15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10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Всемирные студенческие игры (универсиады)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15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10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Первенства мира среди молодежи, юниоров и юниорок, юношей и девушек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15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10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Первенства Европы среди молодежи, юниоров и юниорок, юношей и девушек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10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Первенство России среди молодежи, юниоров и юниорок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12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10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Спартакиады народов Сибири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5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Спартакиады учащихся России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8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5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3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482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keepNext/>
              <w:jc w:val="center"/>
            </w:pPr>
            <w:r>
              <w:t xml:space="preserve">Спортивные дисциплины соответствующего вида спорта, не входящие в программу Олимпийских игр, Паралимпийских игр, Сурдлимпийских игр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keepNext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Чемпионаты мира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30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10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Чемпионат России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26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16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9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Всемирные игры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15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10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Чемпионаты Европы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12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7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Первенство России среди молодежи, юниоров и юниорок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7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5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482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Спортивные дисциплины соответствующего вида спорта с участием спортсменов с ограниченными физическими возможностями, входящие в программы Паралимпийских и Сурдлимпийских игр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Чемпионаты мира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75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60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45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Всероссийская спартакиада </w:t>
            </w:r>
            <w:r>
              <w:t xml:space="preserve">между субъектами Российской Федерации среди сильнейших спортсменов по летним и зимним видам спорта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62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49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36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Чемпионат России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52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39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26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Кубки мира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50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40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30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Чемпионаты Европы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40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30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20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Кубки Европы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30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10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Летние игры паралимпийцев «Мы вместе. Спорт»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30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15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Летние игры сурдлимпийцев «Мы вместе. Спорт»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30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15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Первенства мира среди молодежи, юниоров и юниорок, юношей и девушек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15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10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Первенства Европы среди молодежи, юниоров и юниорок, юношей и девушек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20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10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10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  <w:tr>
        <w:trPr/>
        <w:tc>
          <w:tcPr>
            <w:tcW w:w="313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</w:pPr>
            <w:r>
              <w:t xml:space="preserve">Первенство России среди молодежи, юниоров и юниорок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17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12</w:t>
            </w:r>
          </w:p>
        </w:tc>
        <w:tc>
          <w:tcPr>
            <w:tcW w:w="5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  <w:r>
              <w:t xml:space="preserve">10</w:t>
            </w:r>
          </w:p>
        </w:tc>
        <w:tc>
          <w:tcPr>
            <w:tcW w:w="171" w:type="pct"/>
            <w:vMerge w:val="continue"/>
            <w:tcBorders>
              <w:left w:val="single" w:color="000000" w:sz="4" w:space="0"/>
            </w:tcBorders>
            <w:tcMar>
              <w:top w:w="28" w:type="dxa"/>
              <w:bottom w:w="28" w:type="dxa"/>
            </w:tcMar>
            <w:textDirection w:val="lrTb"/>
            <w:vAlign w:val="top"/>
          </w:tcPr>
          <w:p>
            <w:pPr>
              <w:pStyle w:val="Normal"/>
              <w:jc w:val="center"/>
            </w:pPr>
          </w:p>
        </w:tc>
      </w:tr>
    </w:tbl>
    <w:p>
      <w:pPr>
        <w:pStyle w:val="Normal"/>
        <w:jc w:val="both"/>
      </w:pPr>
    </w:p>
    <w:p>
      <w:pPr>
        <w:pStyle w:val="Normal"/>
        <w:ind w:firstLine="709"/>
        <w:jc w:val="both"/>
      </w:pPr>
      <w:r>
        <w:t xml:space="preserve">з) пункт 6.1 изложить в следующей редакции:</w:t>
      </w:r>
    </w:p>
    <w:p>
      <w:pPr>
        <w:pStyle w:val="Normal"/>
        <w:ind w:firstLine="709"/>
        <w:jc w:val="both"/>
      </w:pPr>
      <w:r>
        <w:t xml:space="preserve">«</w:t>
      </w:r>
      <w:r>
        <w:t xml:space="preserve">6.1. </w:t>
      </w:r>
      <w:r>
        <w:t xml:space="preserve">Приз в денежной форме спортсменам, представляющим Новосибирскую область и выступающим</w:t>
      </w:r>
      <w:r>
        <w:t xml:space="preserve"> на официальных соревнованиях в </w:t>
      </w:r>
      <w:r>
        <w:t xml:space="preserve">составе спортивных сборных команд Российской Федерации или спортивных сборных команд Новосибирской области на уровнях, указанных в абзацах 2</w:t>
      </w:r>
      <w:r>
        <w:t xml:space="preserve">–</w:t>
      </w:r>
      <w:r>
        <w:t xml:space="preserve">4,</w:t>
      </w:r>
      <w:r>
        <w:t xml:space="preserve"> </w:t>
      </w:r>
      <w:r>
        <w:t xml:space="preserve">18 пункта 4 настоящего порядка, выплачивается по результатам спортивных соревнований в размере, устанавливаемом распоряжением Губернатора Новосибирской области.»;</w:t>
      </w:r>
    </w:p>
    <w:p>
      <w:pPr>
        <w:pStyle w:val="Normal"/>
        <w:ind w:firstLine="709"/>
        <w:jc w:val="both"/>
      </w:pPr>
      <w:r>
        <w:t xml:space="preserve">и) в пунктах 7, 7.2 слова «тренер-преподаватель» в соответствующем падеже заменить словом «тренер» в соответствующем падеже;</w:t>
      </w:r>
    </w:p>
    <w:p>
      <w:pPr>
        <w:pStyle w:val="Normal"/>
        <w:ind w:firstLine="709"/>
        <w:jc w:val="both"/>
      </w:pPr>
      <w:r>
        <w:t xml:space="preserve">к) в пункте 8:</w:t>
      </w:r>
    </w:p>
    <w:p>
      <w:pPr>
        <w:pStyle w:val="Normal"/>
        <w:ind w:firstLine="709"/>
        <w:jc w:val="both"/>
      </w:pPr>
      <w:r>
        <w:t xml:space="preserve">в абзаце первом слова «тренеры-преподаватели» заменить словом «тренеры»;</w:t>
      </w:r>
    </w:p>
    <w:p>
      <w:pPr>
        <w:pStyle w:val="Normal"/>
        <w:ind w:firstLine="709"/>
        <w:jc w:val="both"/>
      </w:pPr>
      <w:r>
        <w:t xml:space="preserve">в абзацах третьем, шестом слова «тренера-преподавателя» заменить словом «тренера»;</w:t>
      </w:r>
    </w:p>
    <w:p>
      <w:pPr>
        <w:pStyle w:val="Normal"/>
        <w:ind w:firstLine="709"/>
        <w:jc w:val="both"/>
      </w:pPr>
      <w:r>
        <w:t xml:space="preserve">л) в подпунктах 4, 5 пункта 9, пункте 9.1 слова «тренер-преподаватель» </w:t>
      </w:r>
      <w:r>
        <w:rPr>
          <w:spacing w:val="-2"/>
        </w:rPr>
        <w:t xml:space="preserve">в</w:t>
      </w:r>
      <w:r>
        <w:rPr>
          <w:spacing w:val="-2"/>
        </w:rPr>
        <w:t xml:space="preserve"> </w:t>
      </w:r>
      <w:r>
        <w:rPr>
          <w:spacing w:val="-2"/>
        </w:rPr>
        <w:t xml:space="preserve">соответствующем падеже заменить словом «тренер» в соответствующем падеже;</w:t>
      </w:r>
    </w:p>
    <w:p>
      <w:pPr>
        <w:pStyle w:val="Normal"/>
        <w:ind w:firstLine="709"/>
        <w:jc w:val="both"/>
        <w:rPr>
          <w:spacing w:val="-4"/>
        </w:rPr>
      </w:pPr>
      <w:r>
        <w:rPr>
          <w:spacing w:val="-4"/>
        </w:rPr>
        <w:t xml:space="preserve">м) в пункте 10 слова «тренеров-преподавателей» заменить словом «тренеров»;</w:t>
      </w:r>
    </w:p>
    <w:p>
      <w:pPr>
        <w:pStyle w:val="Normal"/>
        <w:ind w:firstLine="709"/>
        <w:jc w:val="both"/>
      </w:pPr>
      <w:r>
        <w:t xml:space="preserve">н) в пункте 11 слова «тренер-преподаватель» заменить словом «тренер».</w:t>
      </w:r>
    </w:p>
    <w:p>
      <w:pPr>
        <w:pStyle w:val="Normal"/>
        <w:ind w:firstLine="709"/>
        <w:jc w:val="both"/>
      </w:pPr>
      <w:r>
        <w:t xml:space="preserve">2. Пункты 4, 6 </w:t>
      </w:r>
      <w:r>
        <w:t xml:space="preserve">Разме</w:t>
      </w:r>
      <w:r>
        <w:t xml:space="preserve">ра дополнительного материального обеспечения в виде приза в денежной форме, утвержденного постановлением Губерна</w:t>
      </w:r>
      <w:r>
        <w:t xml:space="preserve">тора </w:t>
      </w:r>
      <w:r>
        <w:rPr>
          <w:spacing w:val="-4"/>
        </w:rPr>
        <w:t xml:space="preserve">Новосибирской области от 02.03.2012 № </w:t>
      </w:r>
      <w:r>
        <w:rPr>
          <w:spacing w:val="-4"/>
        </w:rPr>
        <w:t xml:space="preserve">35 (в редакции настоящего постановления)</w:t>
      </w:r>
      <w:r>
        <w:t xml:space="preserve"> распространяют свое действие на правоотношения, возникшие с 1 января 2023</w:t>
      </w:r>
      <w:r>
        <w:t xml:space="preserve"> </w:t>
      </w:r>
      <w:r>
        <w:t xml:space="preserve">года, и действуют до 31 декабря 2024 года.</w:t>
      </w: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  <w:jc w:val="right"/>
      </w:pPr>
      <w:r>
        <w:t xml:space="preserve">А.А. Травников</w:t>
        <w:br w:type="textWrapping" w:clear="all"/>
      </w: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  <w:rPr>
          <w:lang w:val="en-US"/>
        </w:rPr>
      </w:pPr>
      <w:r>
        <w:rPr>
          <w:lang w:val="en-US"/>
        </w:rPr>
      </w:r>
    </w:p>
    <w:p>
      <w:pPr>
        <w:pStyle w:val="Normal"/>
      </w:pPr>
    </w:p>
    <w:p>
      <w:pPr>
        <w:pStyle w:val="Normal"/>
      </w:pPr>
    </w:p>
    <w:p>
      <w:pPr>
        <w:pStyle w:val="Normal"/>
      </w:pP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С.А. Ахапов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222 73 81</w:t>
      </w:r>
    </w:p>
    <w:sectPr>
      <w:headerReference w:type="default" r:id="rId7"/>
      <w:footerReference w:type="first" r:id="rId8"/>
      <w:type w:val="nextPage"/>
      <w:pgSz w:w="11906" w:h="16838"/>
      <w:pgMar w:top="1134" w:right="567" w:bottom="1134" w:left="1418" w:header="709" w:footer="709" w:gutter="0"/>
      <w:cols w:space="708"/>
      <w:docGrid w:linePitch="36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Helvetica">
    <w:panose1 w:val="020B0604020202020204"/>
  </w:font>
  <w:font w:name="Baltica">
    <w:panose1 w:val="02000603000000000000"/>
  </w:font>
  <w:font w:name="Courier New">
    <w:panose1 w:val="02070309020205020404"/>
  </w:font>
  <w:font w:name="Tahoma">
    <w:panose1 w:val="020B0604030504040204"/>
  </w:font>
  <w:font w:name="Calibri">
    <w:panose1 w:val="020F0502020204030204"/>
  </w:font>
  <w:font w:name="Cambria">
    <w:panose1 w:val="0204050305040603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Footer"/>
      <w:rPr>
        <w:sz w:val="16"/>
        <w:szCs w:val="16"/>
      </w:rPr>
    </w:pPr>
    <w:r>
      <w:rPr>
        <w:sz w:val="16"/>
        <w:szCs w:val="16"/>
      </w:rPr>
      <w:t xml:space="preserve">П</w:t>
    </w:r>
    <w:r>
      <w:rPr>
        <w:sz w:val="16"/>
        <w:szCs w:val="16"/>
      </w:rPr>
      <w:t xml:space="preserve">Г/0</w:t>
    </w:r>
    <w:r>
      <w:rPr>
        <w:sz w:val="16"/>
        <w:szCs w:val="16"/>
      </w:rPr>
      <w:t xml:space="preserve">2</w:t>
    </w:r>
    <w:r>
      <w:rPr>
        <w:sz w:val="16"/>
        <w:szCs w:val="16"/>
      </w:rPr>
      <w:t xml:space="preserve">/</w:t>
    </w:r>
    <w:r>
      <w:rPr>
        <w:sz w:val="16"/>
        <w:szCs w:val="16"/>
      </w:rPr>
      <w:t xml:space="preserve">56700</w:t>
    </w:r>
    <w:r>
      <w:rPr>
        <w:sz w:val="16"/>
        <w:szCs w:val="16"/>
      </w:rPr>
      <w:t xml:space="preserve">/</w:t>
    </w:r>
    <w:r>
      <w:rPr>
        <w:sz w:val="16"/>
        <w:szCs w:val="16"/>
      </w:rPr>
      <w:t xml:space="preserve">2</w:t>
    </w:r>
    <w:r>
      <w:rPr>
        <w:sz w:val="16"/>
        <w:szCs w:val="16"/>
      </w:rPr>
      <w:t xml:space="preserve">1.</w:t>
    </w:r>
    <w:r>
      <w:rPr>
        <w:sz w:val="16"/>
        <w:szCs w:val="16"/>
        <w:lang w:val="en-US"/>
      </w:rPr>
      <w:t xml:space="preserve">1</w:t>
    </w:r>
    <w:r>
      <w:rPr>
        <w:sz w:val="16"/>
        <w:szCs w:val="16"/>
      </w:rPr>
      <w:t xml:space="preserve">2</w:t>
    </w:r>
    <w:r>
      <w:rPr>
        <w:sz w:val="16"/>
        <w:szCs w:val="16"/>
      </w:rPr>
      <w:t xml:space="preserve">.202</w:t>
    </w:r>
    <w:r>
      <w:rPr>
        <w:sz w:val="16"/>
        <w:szCs w:val="16"/>
      </w:rPr>
      <w:t xml:space="preserve">3</w:t>
    </w:r>
    <w:r>
      <w:rPr>
        <w:sz w:val="16"/>
        <w:szCs w:val="16"/>
      </w:rPr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Header"/>
      <w:jc w:val="center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PAGE   \* MERGEFORMAT</w:instrText>
    </w:r>
    <w:r>
      <w:rPr>
        <w:sz w:val="20"/>
        <w:szCs w:val="20"/>
      </w:rPr>
      <w:fldChar w:fldCharType="separate"/>
    </w:r>
    <w:r>
      <w:rPr>
        <w:sz w:val="20"/>
        <w:szCs w:val="20"/>
      </w:rPr>
      <w:t xml:space="preserve">2</w:t>
    </w:r>
    <w:r>
      <w:rPr>
        <w:sz w:val="20"/>
        <w:szCs w:val="20"/>
      </w:rPr>
      <w:fldChar w:fldCharType="end"/>
    </w:r>
    <w:r>
      <w:rPr>
        <w:sz w:val="20"/>
        <w:szCs w:val="20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  <w:rPr>
        <w:rFonts w:cs="Times New Roman"/>
      </w:rPr>
    </w:lvl>
    <w:lvl w:ilvl="1">
      <w:start w:val="1"/>
      <w:numFmt w:val="decimal"/>
      <w:suff w:val="tab"/>
      <w:lvlText w:val="%2."/>
      <w:lvlJc w:val="left"/>
      <w:pPr>
        <w:pStyle w:val="Normal"/>
        <w:tabs>
          <w:tab w:val="num" w:pos="1080" w:leader="none"/>
        </w:tabs>
        <w:ind w:left="1080" w:hanging="360"/>
      </w:pPr>
      <w:rPr>
        <w:rFonts w:cs="Times New Roman"/>
      </w:rPr>
    </w:lvl>
    <w:lvl w:ilvl="2">
      <w:start w:val="1"/>
      <w:numFmt w:val="decimal"/>
      <w:suff w:val="tab"/>
      <w:lvlText w:val="%3."/>
      <w:lvlJc w:val="left"/>
      <w:pPr>
        <w:pStyle w:val="Normal"/>
        <w:tabs>
          <w:tab w:val="num" w:pos="1440" w:leader="none"/>
        </w:tabs>
        <w:ind w:left="1440" w:hanging="36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1800" w:leader="none"/>
        </w:tabs>
        <w:ind w:left="1800" w:hanging="360"/>
      </w:pPr>
      <w:rPr>
        <w:rFonts w:cs="Times New Roman"/>
      </w:rPr>
    </w:lvl>
    <w:lvl w:ilvl="4">
      <w:start w:val="1"/>
      <w:numFmt w:val="decimal"/>
      <w:suff w:val="tab"/>
      <w:lvlText w:val="%5."/>
      <w:lvlJc w:val="left"/>
      <w:pPr>
        <w:pStyle w:val="Normal"/>
        <w:tabs>
          <w:tab w:val="num" w:pos="2160" w:leader="none"/>
        </w:tabs>
        <w:ind w:left="2160" w:hanging="360"/>
      </w:pPr>
      <w:rPr>
        <w:rFonts w:cs="Times New Roman"/>
      </w:rPr>
    </w:lvl>
    <w:lvl w:ilvl="5">
      <w:start w:val="1"/>
      <w:numFmt w:val="decimal"/>
      <w:suff w:val="tab"/>
      <w:lvlText w:val="%6."/>
      <w:lvlJc w:val="left"/>
      <w:pPr>
        <w:pStyle w:val="Normal"/>
        <w:tabs>
          <w:tab w:val="num" w:pos="2520" w:leader="none"/>
        </w:tabs>
        <w:ind w:left="2520" w:hanging="36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2880" w:leader="none"/>
        </w:tabs>
        <w:ind w:left="2880" w:hanging="360"/>
      </w:pPr>
      <w:rPr>
        <w:rFonts w:cs="Times New Roman"/>
      </w:rPr>
    </w:lvl>
    <w:lvl w:ilvl="7">
      <w:start w:val="1"/>
      <w:numFmt w:val="decimal"/>
      <w:suff w:val="tab"/>
      <w:lvlText w:val="%8."/>
      <w:lvlJc w:val="left"/>
      <w:pPr>
        <w:pStyle w:val="Normal"/>
        <w:tabs>
          <w:tab w:val="num" w:pos="3240" w:leader="none"/>
        </w:tabs>
        <w:ind w:left="3240" w:hanging="360"/>
      </w:pPr>
      <w:rPr>
        <w:rFonts w:cs="Times New Roman"/>
      </w:rPr>
    </w:lvl>
    <w:lvl w:ilvl="8">
      <w:start w:val="1"/>
      <w:numFmt w:val="decimal"/>
      <w:suff w:val="tab"/>
      <w:lvlText w:val="%9."/>
      <w:lvlJc w:val="left"/>
      <w:pPr>
        <w:pStyle w:val="Normal"/>
        <w:tabs>
          <w:tab w:val="num" w:pos="3600" w:leader="none"/>
        </w:tabs>
        <w:ind w:left="3600" w:hanging="36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720" w:leader="none"/>
        </w:tabs>
        <w:ind w:left="720" w:hanging="360"/>
      </w:pPr>
      <w:rPr>
        <w:rFonts w:cs="Times New Roman"/>
      </w:rPr>
    </w:lvl>
    <w:lvl w:ilvl="1">
      <w:start w:val="1"/>
      <w:numFmt w:val="decimal"/>
      <w:suff w:val="tab"/>
      <w:lvlText w:val="%2)"/>
      <w:lvlJc w:val="left"/>
      <w:pPr>
        <w:pStyle w:val="Normal"/>
        <w:tabs>
          <w:tab w:val="num" w:pos="1080" w:leader="none"/>
        </w:tabs>
        <w:ind w:left="1080" w:hanging="360"/>
      </w:pPr>
      <w:rPr>
        <w:rFonts w:cs="Times New Roman"/>
      </w:rPr>
    </w:lvl>
    <w:lvl w:ilvl="2">
      <w:start w:val="1"/>
      <w:numFmt w:val="decimal"/>
      <w:suff w:val="tab"/>
      <w:lvlText w:val="%3."/>
      <w:lvlJc w:val="left"/>
      <w:pPr>
        <w:pStyle w:val="Normal"/>
        <w:tabs>
          <w:tab w:val="num" w:pos="1440" w:leader="none"/>
        </w:tabs>
        <w:ind w:left="1440" w:hanging="36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1800" w:leader="none"/>
        </w:tabs>
        <w:ind w:left="1800" w:hanging="360"/>
      </w:pPr>
      <w:rPr>
        <w:rFonts w:cs="Times New Roman"/>
      </w:rPr>
    </w:lvl>
    <w:lvl w:ilvl="4">
      <w:start w:val="1"/>
      <w:numFmt w:val="decimal"/>
      <w:suff w:val="tab"/>
      <w:lvlText w:val="%5."/>
      <w:lvlJc w:val="left"/>
      <w:pPr>
        <w:pStyle w:val="Normal"/>
        <w:tabs>
          <w:tab w:val="num" w:pos="2160" w:leader="none"/>
        </w:tabs>
        <w:ind w:left="2160" w:hanging="360"/>
      </w:pPr>
      <w:rPr>
        <w:rFonts w:cs="Times New Roman"/>
      </w:rPr>
    </w:lvl>
    <w:lvl w:ilvl="5">
      <w:start w:val="1"/>
      <w:numFmt w:val="decimal"/>
      <w:suff w:val="tab"/>
      <w:lvlText w:val="%6."/>
      <w:lvlJc w:val="left"/>
      <w:pPr>
        <w:pStyle w:val="Normal"/>
        <w:tabs>
          <w:tab w:val="num" w:pos="2520" w:leader="none"/>
        </w:tabs>
        <w:ind w:left="2520" w:hanging="36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2880" w:leader="none"/>
        </w:tabs>
        <w:ind w:left="2880" w:hanging="360"/>
      </w:pPr>
      <w:rPr>
        <w:rFonts w:cs="Times New Roman"/>
      </w:rPr>
    </w:lvl>
    <w:lvl w:ilvl="7">
      <w:start w:val="1"/>
      <w:numFmt w:val="decimal"/>
      <w:suff w:val="tab"/>
      <w:lvlText w:val="%8."/>
      <w:lvlJc w:val="left"/>
      <w:pPr>
        <w:pStyle w:val="Normal"/>
        <w:tabs>
          <w:tab w:val="num" w:pos="3240" w:leader="none"/>
        </w:tabs>
        <w:ind w:left="3240" w:hanging="360"/>
      </w:pPr>
      <w:rPr>
        <w:rFonts w:cs="Times New Roman"/>
      </w:rPr>
    </w:lvl>
    <w:lvl w:ilvl="8">
      <w:start w:val="1"/>
      <w:numFmt w:val="decimal"/>
      <w:suff w:val="tab"/>
      <w:lvlText w:val="%9."/>
      <w:lvlJc w:val="left"/>
      <w:pPr>
        <w:pStyle w:val="Normal"/>
        <w:tabs>
          <w:tab w:val="num" w:pos="3600" w:leader="none"/>
        </w:tabs>
        <w:ind w:left="3600" w:hanging="360"/>
      </w:pPr>
      <w:rPr>
        <w:rFonts w:cs="Times New Roman"/>
      </w:rPr>
    </w:lvl>
  </w:abstractNum>
  <w:abstractNum w:abstractNumId="2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211" w:hanging="360"/>
      </w:pPr>
      <w:rPr>
        <w:rFonts w:ascii="Times New Roman" w:hAnsi="Times New Roman" w:eastAsia="Times New Roman" w:cs="Times New Roman"/>
        <w:sz w:val="28"/>
        <w:szCs w:val="28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  <w:rPr>
        <w:rFonts w:cs="Times New Roman"/>
      </w:rPr>
    </w:lvl>
  </w:abstractNum>
  <w:abstractNum w:abstractNumId="3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069" w:hanging="36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  <w:rPr>
        <w:rFonts w:cs="Times New Roman"/>
      </w:rPr>
    </w:lvl>
  </w:abstractNum>
  <w:abstractNum w:abstractNumId="4">
    <w:multiLevelType w:val="hybridMultilevel"/>
    <w:lvl w:ilvl="0">
      <w:start w:val="0"/>
      <w:numFmt w:val="bullet"/>
      <w:suff w:val="tab"/>
      <w:lvlText w:val="-"/>
      <w:lvlJc w:val="left"/>
      <w:pPr>
        <w:pStyle w:val="Normal"/>
        <w:ind w:left="435" w:hanging="360"/>
      </w:pPr>
      <w:rPr>
        <w:rFonts w:ascii="Times New Roman" w:hAnsi="Times New Roman" w:eastAsia="Times New Roman"/>
      </w:rPr>
    </w:lvl>
    <w:lvl w:ilvl="1">
      <w:start w:val="1"/>
      <w:numFmt w:val="bullet"/>
      <w:suff w:val="tab"/>
      <w:lvlText w:val="o"/>
      <w:lvlJc w:val="left"/>
      <w:pPr>
        <w:pStyle w:val="Normal"/>
        <w:ind w:left="1155" w:hanging="360"/>
      </w:pPr>
      <w:rPr>
        <w:rFonts w:ascii="Courier New" w:hAnsi="Courier New"/>
      </w:rPr>
    </w:lvl>
    <w:lvl w:ilvl="2">
      <w:start w:val="1"/>
      <w:numFmt w:val="bullet"/>
      <w:suff w:val="tab"/>
      <w:lvlText w:val=""/>
      <w:lvlJc w:val="left"/>
      <w:pPr>
        <w:pStyle w:val="Normal"/>
        <w:ind w:left="1875" w:hanging="360"/>
      </w:pPr>
      <w:rPr>
        <w:rFonts w:ascii="Wingdings" w:hAnsi="Wingdings"/>
      </w:rPr>
    </w:lvl>
    <w:lvl w:ilvl="3">
      <w:start w:val="1"/>
      <w:numFmt w:val="bullet"/>
      <w:suff w:val="tab"/>
      <w:lvlText w:val=""/>
      <w:lvlJc w:val="left"/>
      <w:pPr>
        <w:pStyle w:val="Normal"/>
        <w:ind w:left="2595" w:hanging="360"/>
      </w:pPr>
      <w:rPr>
        <w:rFonts w:ascii="Symbol" w:hAnsi="Symbol"/>
      </w:rPr>
    </w:lvl>
    <w:lvl w:ilvl="4">
      <w:start w:val="1"/>
      <w:numFmt w:val="bullet"/>
      <w:suff w:val="tab"/>
      <w:lvlText w:val="o"/>
      <w:lvlJc w:val="left"/>
      <w:pPr>
        <w:pStyle w:val="Normal"/>
        <w:ind w:left="3315" w:hanging="360"/>
      </w:pPr>
      <w:rPr>
        <w:rFonts w:ascii="Courier New" w:hAnsi="Courier New"/>
      </w:rPr>
    </w:lvl>
    <w:lvl w:ilvl="5">
      <w:start w:val="1"/>
      <w:numFmt w:val="bullet"/>
      <w:suff w:val="tab"/>
      <w:lvlText w:val=""/>
      <w:lvlJc w:val="left"/>
      <w:pPr>
        <w:pStyle w:val="Normal"/>
        <w:ind w:left="4035" w:hanging="360"/>
      </w:pPr>
      <w:rPr>
        <w:rFonts w:ascii="Wingdings" w:hAnsi="Wingdings"/>
      </w:rPr>
    </w:lvl>
    <w:lvl w:ilvl="6">
      <w:start w:val="1"/>
      <w:numFmt w:val="bullet"/>
      <w:suff w:val="tab"/>
      <w:lvlText w:val=""/>
      <w:lvlJc w:val="left"/>
      <w:pPr>
        <w:pStyle w:val="Normal"/>
        <w:ind w:left="4755" w:hanging="360"/>
      </w:pPr>
      <w:rPr>
        <w:rFonts w:ascii="Symbol" w:hAnsi="Symbol"/>
      </w:rPr>
    </w:lvl>
    <w:lvl w:ilvl="7">
      <w:start w:val="1"/>
      <w:numFmt w:val="bullet"/>
      <w:suff w:val="tab"/>
      <w:lvlText w:val="o"/>
      <w:lvlJc w:val="left"/>
      <w:pPr>
        <w:pStyle w:val="Normal"/>
        <w:ind w:left="5475" w:hanging="360"/>
      </w:pPr>
      <w:rPr>
        <w:rFonts w:ascii="Courier New" w:hAnsi="Courier New"/>
      </w:rPr>
    </w:lvl>
    <w:lvl w:ilvl="8">
      <w:start w:val="1"/>
      <w:numFmt w:val="bullet"/>
      <w:suff w:val="tab"/>
      <w:lvlText w:val=""/>
      <w:lvlJc w:val="left"/>
      <w:pPr>
        <w:pStyle w:val="Normal"/>
        <w:ind w:left="6195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705" w:hanging="996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  <w:rPr>
        <w:rFonts w:cs="Times New Roman"/>
      </w:rPr>
    </w:lvl>
  </w:abstractNum>
  <w:abstractNum w:abstractNumId="6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tabs>
          <w:tab w:val="num" w:pos="1005" w:leader="none"/>
        </w:tabs>
        <w:ind w:left="1005" w:hanging="360"/>
      </w:pPr>
      <w:rPr>
        <w:rFonts w:cs="Times New Roman"/>
      </w:rPr>
    </w:lvl>
    <w:lvl w:ilvl="1">
      <w:start w:val="1"/>
      <w:numFmt w:val="decimal"/>
      <w:suff w:val="tab"/>
      <w:lvlText w:val="%2)"/>
      <w:lvlJc w:val="left"/>
      <w:pPr>
        <w:pStyle w:val="Normal"/>
        <w:tabs>
          <w:tab w:val="num" w:pos="1725" w:leader="none"/>
        </w:tabs>
        <w:ind w:left="1725" w:hanging="360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pStyle w:val="Normal"/>
        <w:tabs>
          <w:tab w:val="num" w:pos="2445" w:leader="none"/>
        </w:tabs>
        <w:ind w:left="2445" w:hanging="18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tabs>
          <w:tab w:val="num" w:pos="3165" w:leader="none"/>
        </w:tabs>
        <w:ind w:left="3165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tabs>
          <w:tab w:val="num" w:pos="3885" w:leader="none"/>
        </w:tabs>
        <w:ind w:left="3885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tabs>
          <w:tab w:val="num" w:pos="4605" w:leader="none"/>
        </w:tabs>
        <w:ind w:left="4605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tabs>
          <w:tab w:val="num" w:pos="5325" w:leader="none"/>
        </w:tabs>
        <w:ind w:left="5325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tabs>
          <w:tab w:val="num" w:pos="6045" w:leader="none"/>
        </w:tabs>
        <w:ind w:left="6045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tabs>
          <w:tab w:val="num" w:pos="6765" w:leader="none"/>
        </w:tabs>
        <w:ind w:left="6765" w:hanging="180"/>
      </w:pPr>
      <w:rPr>
        <w:rFonts w:cs="Times New Roman"/>
      </w:rPr>
    </w:lvl>
  </w:abstractNum>
  <w:abstractNum w:abstractNumId="7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705" w:hanging="996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  <w:rPr>
        <w:rFonts w:cs="Times New Roman"/>
      </w:rPr>
    </w:lvl>
  </w:abstractNum>
  <w:abstractNum w:abstractNumId="8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368" w:hanging="828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620" w:hanging="360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pStyle w:val="Normal"/>
        <w:ind w:left="2340" w:hanging="18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ind w:left="3060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ind w:left="3780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ind w:left="4500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ind w:left="5220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ind w:left="5940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ind w:left="6660" w:hanging="180"/>
      </w:pPr>
      <w:rPr>
        <w:rFonts w:cs="Times New Roman"/>
      </w:rPr>
    </w:lvl>
  </w:abstractNum>
  <w:abstractNum w:abstractNumId="9">
    <w:multiLevelType w:val="hybridMultilevel"/>
    <w:lvl w:ilvl="0">
      <w:start w:val="3"/>
      <w:numFmt w:val="decimal"/>
      <w:suff w:val="tab"/>
      <w:lvlText w:val="%1."/>
      <w:legacy w:legacy="1"/>
      <w:lvlJc w:val="left"/>
      <w:pPr>
        <w:pStyle w:val="Normal"/>
      </w:pPr>
      <w:rPr>
        <w:rFonts w:ascii="Times New Roman" w:hAnsi="Times New Roman" w:cs="Times New Roman"/>
      </w:rPr>
    </w:lvl>
  </w:abstractNum>
  <w:abstractNum w:abstractNumId="10">
    <w:multiLevelType w:val="hybridMultilevel"/>
    <w:lvl w:ilvl="0">
      <w:start w:val="1"/>
      <w:numFmt w:val="decimal"/>
      <w:suff w:val="tab"/>
      <w:lvlText w:val="%1."/>
      <w:lvlJc w:val="left"/>
      <w:pPr>
        <w:pStyle w:val="Normal"/>
        <w:ind w:left="1714" w:hanging="1005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789" w:hanging="360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pStyle w:val="Normal"/>
        <w:ind w:left="2509" w:hanging="18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ind w:left="3229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ind w:left="3949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ind w:left="4669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ind w:left="5389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ind w:left="6109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ind w:left="6829" w:hanging="180"/>
      </w:pPr>
      <w:rPr>
        <w:rFonts w:cs="Times New Roman"/>
      </w:rPr>
    </w:lvl>
  </w:abstractNum>
  <w:abstractNum w:abstractNumId="11">
    <w:multiLevelType w:val="hybridMultilevel"/>
    <w:lvl w:ilvl="0">
      <w:start w:val="1"/>
      <w:numFmt w:val="decimal"/>
      <w:suff w:val="tab"/>
      <w:lvlText w:val="%1"/>
      <w:lvlJc w:val="left"/>
      <w:pPr>
        <w:pStyle w:val="Normal"/>
        <w:ind w:left="795" w:hanging="36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515" w:hanging="360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pStyle w:val="Normal"/>
        <w:ind w:left="2235" w:hanging="18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ind w:left="2955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ind w:left="3675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ind w:left="4395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ind w:left="5115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ind w:left="5835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ind w:left="6555" w:hanging="180"/>
      </w:pPr>
      <w:rPr>
        <w:rFonts w:cs="Times New Roman"/>
      </w:rPr>
    </w:lvl>
  </w:abstractNum>
  <w:abstractNum w:abstractNumId="12">
    <w:multiLevelType w:val="hybridMultilevel"/>
    <w:lvl w:ilvl="0">
      <w:start w:val="1"/>
      <w:numFmt w:val="decimal"/>
      <w:suff w:val="tab"/>
      <w:lvlText w:val="%1)"/>
      <w:lvlJc w:val="left"/>
      <w:pPr>
        <w:pStyle w:val="Normal"/>
        <w:ind w:left="1080" w:hanging="360"/>
      </w:pPr>
      <w:rPr>
        <w:rFonts w:cs="Times New Roman"/>
      </w:rPr>
    </w:lvl>
    <w:lvl w:ilvl="1">
      <w:start w:val="1"/>
      <w:numFmt w:val="lowerLetter"/>
      <w:suff w:val="tab"/>
      <w:lvlText w:val="%2."/>
      <w:lvlJc w:val="left"/>
      <w:pPr>
        <w:pStyle w:val="Normal"/>
        <w:ind w:left="1800" w:hanging="360"/>
      </w:pPr>
      <w:rPr>
        <w:rFonts w:cs="Times New Roman"/>
      </w:rPr>
    </w:lvl>
    <w:lvl w:ilvl="2">
      <w:start w:val="1"/>
      <w:numFmt w:val="lowerRoman"/>
      <w:suff w:val="tab"/>
      <w:lvlText w:val="%3."/>
      <w:lvlJc w:val="right"/>
      <w:pPr>
        <w:pStyle w:val="Normal"/>
        <w:ind w:left="2520" w:hanging="180"/>
      </w:pPr>
      <w:rPr>
        <w:rFonts w:cs="Times New Roman"/>
      </w:rPr>
    </w:lvl>
    <w:lvl w:ilvl="3">
      <w:start w:val="1"/>
      <w:numFmt w:val="decimal"/>
      <w:suff w:val="tab"/>
      <w:lvlText w:val="%4."/>
      <w:lvlJc w:val="left"/>
      <w:pPr>
        <w:pStyle w:val="Normal"/>
        <w:ind w:left="3240" w:hanging="360"/>
      </w:pPr>
      <w:rPr>
        <w:rFonts w:cs="Times New Roman"/>
      </w:rPr>
    </w:lvl>
    <w:lvl w:ilvl="4">
      <w:start w:val="1"/>
      <w:numFmt w:val="lowerLetter"/>
      <w:suff w:val="tab"/>
      <w:lvlText w:val="%5."/>
      <w:lvlJc w:val="left"/>
      <w:pPr>
        <w:pStyle w:val="Normal"/>
        <w:ind w:left="3960" w:hanging="360"/>
      </w:pPr>
      <w:rPr>
        <w:rFonts w:cs="Times New Roman"/>
      </w:rPr>
    </w:lvl>
    <w:lvl w:ilvl="5">
      <w:start w:val="1"/>
      <w:numFmt w:val="lowerRoman"/>
      <w:suff w:val="tab"/>
      <w:lvlText w:val="%6."/>
      <w:lvlJc w:val="right"/>
      <w:pPr>
        <w:pStyle w:val="Normal"/>
        <w:ind w:left="4680" w:hanging="180"/>
      </w:pPr>
      <w:rPr>
        <w:rFonts w:cs="Times New Roman"/>
      </w:rPr>
    </w:lvl>
    <w:lvl w:ilvl="6">
      <w:start w:val="1"/>
      <w:numFmt w:val="decimal"/>
      <w:suff w:val="tab"/>
      <w:lvlText w:val="%7."/>
      <w:lvlJc w:val="left"/>
      <w:pPr>
        <w:pStyle w:val="Normal"/>
        <w:ind w:left="5400" w:hanging="360"/>
      </w:pPr>
      <w:rPr>
        <w:rFonts w:cs="Times New Roman"/>
      </w:rPr>
    </w:lvl>
    <w:lvl w:ilvl="7">
      <w:start w:val="1"/>
      <w:numFmt w:val="lowerLetter"/>
      <w:suff w:val="tab"/>
      <w:lvlText w:val="%8."/>
      <w:lvlJc w:val="left"/>
      <w:pPr>
        <w:pStyle w:val="Normal"/>
        <w:ind w:left="6120" w:hanging="360"/>
      </w:pPr>
      <w:rPr>
        <w:rFonts w:cs="Times New Roman"/>
      </w:rPr>
    </w:lvl>
    <w:lvl w:ilvl="8">
      <w:start w:val="1"/>
      <w:numFmt w:val="lowerRoman"/>
      <w:suff w:val="tab"/>
      <w:lvlText w:val="%9."/>
      <w:lvlJc w:val="right"/>
      <w:pPr>
        <w:pStyle w:val="Normal"/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"/>
  </w:num>
  <w:num w:numId="5">
    <w:abstractNumId w:val="9"/>
    <w:lvlOverride w:ilvl="0">
      <w:startOverride w:val="3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4"/>
  </w:num>
  <w:num w:numId="10">
    <w:abstractNumId w:val="11"/>
  </w:num>
  <w:num w:numId="11">
    <w:abstractNumId w:val="2"/>
  </w:num>
  <w:num w:numId="12">
    <w:abstractNumId w:val="12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/>
  <w:compat>
    <w:spaceForUL w:val="true"/>
    <w:useNormalStyleForList w:val="true"/>
    <w:doNotUseIndentAsNumberingTabStop w:val="true"/>
    <w:useAltKinsokuLineBreakRules w:val="true"/>
    <w:allowSpaceOfSameStyleInTable w:val="true"/>
    <w:doNotSuppressIndentation w:val="true"/>
    <w:doNotAutofitConstrainedTables w:val="true"/>
    <w:autofitToFirstFixedWidthCell w:val="true"/>
    <w:displayHangulFixedWidth w:val="true"/>
    <w:splitPgBreakAndParaMark w:val="true"/>
    <w:doNotVertAlignCellWithSp w:val="true"/>
    <w:doNotBreakConstrainedForcedTable w:val="true"/>
    <w:doNotVertAlignInTxbx w:val="true"/>
    <w:useAnsiKerningPairs w:val="true"/>
    <w:cachedColBalance w:val="true"/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ru-RU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>
    <w:name w:val="Normal"/>
    <w:aliases w:val="Обычный"/>
    <w:next w:val="Normal"/>
    <w:link w:val="Normal"/>
    <w:qFormat/>
    <w:rPr>
      <w:sz w:val="28"/>
      <w:szCs w:val="28"/>
      <w:lang w:val="ru-RU" w:eastAsia="ru-RU" w:bidi="ar-SA"/>
    </w:rPr>
  </w:style>
  <w:style w:type="paragraph" w:styleId="Heading1">
    <w:name w:val="Заголовок 1"/>
    <w:basedOn w:val="Normal"/>
    <w:next w:val="Normal"/>
    <w:link w:val="UserStyle_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Заголовок 2"/>
    <w:basedOn w:val="Normal"/>
    <w:next w:val="Normal"/>
    <w:link w:val="UserStyle_1"/>
    <w:uiPriority w:val="99"/>
    <w:qFormat/>
    <w:pPr>
      <w:keepNext/>
      <w:jc w:val="center"/>
      <w:outlineLvl w:val="1"/>
    </w:pPr>
  </w:style>
  <w:style w:type="paragraph" w:styleId="Heading3">
    <w:name w:val="Заголовок 3"/>
    <w:basedOn w:val="Normal"/>
    <w:next w:val="Normal"/>
    <w:link w:val="UserStyle_2"/>
    <w:uiPriority w:val="99"/>
    <w:qFormat/>
    <w:pPr>
      <w:keepNext/>
      <w:widowControl w:val="off"/>
      <w:ind w:left="851"/>
      <w:outlineLvl w:val="2"/>
    </w:pPr>
    <w:rPr>
      <w:rFonts w:eastAsia="Arial Unicode MS"/>
    </w:rPr>
  </w:style>
  <w:style w:type="paragraph" w:styleId="Heading4">
    <w:name w:val="Заголовок 4"/>
    <w:basedOn w:val="Normal"/>
    <w:next w:val="Normal"/>
    <w:link w:val="UserStyle_3"/>
    <w:uiPriority w:val="99"/>
    <w:qFormat/>
    <w:pPr>
      <w:keepNext/>
      <w:spacing w:before="240" w:after="60"/>
      <w:outlineLvl w:val="3"/>
    </w:pPr>
    <w:rPr>
      <w:b/>
      <w:bCs/>
    </w:rPr>
  </w:style>
  <w:style w:type="paragraph" w:styleId="Heading5">
    <w:name w:val="Заголовок 5"/>
    <w:basedOn w:val="Normal"/>
    <w:next w:val="Normal"/>
    <w:link w:val="UserStyle_4"/>
    <w:uiPriority w:val="99"/>
    <w:qFormat/>
    <w:pPr>
      <w:keepNext/>
      <w:ind w:firstLine="709"/>
      <w:jc w:val="right"/>
      <w:outlineLvl w:val="4"/>
    </w:pPr>
  </w:style>
  <w:style w:type="paragraph" w:styleId="Heading6">
    <w:name w:val="Заголовок 6"/>
    <w:basedOn w:val="Normal"/>
    <w:next w:val="Normal"/>
    <w:link w:val="UserStyle_5"/>
    <w:uiPriority w:val="99"/>
    <w:qFormat/>
    <w:pPr>
      <w:keepNext/>
      <w:outlineLvl w:val="5"/>
    </w:pPr>
  </w:style>
  <w:style w:type="paragraph" w:styleId="Heading7">
    <w:name w:val="Заголовок 7"/>
    <w:basedOn w:val="Normal"/>
    <w:next w:val="Normal"/>
    <w:link w:val="UserStyle_6"/>
    <w:uiPriority w:val="99"/>
    <w:qFormat/>
    <w:pPr>
      <w:keepNext/>
      <w:jc w:val="both"/>
      <w:outlineLvl w:val="6"/>
    </w:pPr>
  </w:style>
  <w:style w:type="paragraph" w:styleId="Heading8">
    <w:name w:val="Заголовок 8"/>
    <w:basedOn w:val="Normal"/>
    <w:next w:val="Normal"/>
    <w:link w:val="UserStyle_7"/>
    <w:uiPriority w:val="99"/>
    <w:qFormat/>
    <w:pPr>
      <w:keepNext/>
      <w:shd w:val="clear" w:color="auto" w:fill="ffffff"/>
      <w:spacing w:line="317" w:lineRule="exact"/>
      <w:ind w:right="24"/>
      <w:jc w:val="right"/>
      <w:outlineLvl w:val="7"/>
    </w:pPr>
    <w:rPr>
      <w:color w:val="000000"/>
      <w:spacing w:val="-4"/>
    </w:rPr>
  </w:style>
  <w:style w:type="paragraph" w:styleId="Heading9">
    <w:name w:val="Заголовок 9"/>
    <w:basedOn w:val="Normal"/>
    <w:next w:val="Normal"/>
    <w:link w:val="UserStyle_8"/>
    <w:uiPriority w:val="99"/>
    <w:qFormat/>
    <w:pPr>
      <w:keepNext/>
      <w:shd w:val="clear" w:color="auto" w:fill="ffffff"/>
      <w:ind w:firstLine="454"/>
      <w:jc w:val="right"/>
      <w:outlineLvl w:val="8"/>
    </w:pPr>
    <w:rPr>
      <w:color w:val="000000"/>
      <w:spacing w:val="-4"/>
    </w:rPr>
  </w:style>
  <w:style w:type="character" w:styleId="NormalCharacter">
    <w:name w:val="Основной шрифт абзаца"/>
    <w:next w:val="NormalCharacter"/>
    <w:link w:val="Normal"/>
    <w:uiPriority w:val="1"/>
    <w:unhideWhenUsed/>
  </w:style>
  <w:style w:type="table" w:styleId="TableNormal">
    <w:name w:val="Обычная таблица"/>
    <w:next w:val="TableNormal"/>
    <w:link w:val="Normal"/>
    <w:uiPriority w:val="99"/>
    <w:semiHidden/>
    <w:unhideWhenUsed/>
  </w:style>
  <w:style w:type="numbering" w:styleId="NormalList">
    <w:name w:val="Нет списка"/>
    <w:next w:val="NormalList"/>
    <w:link w:val="Normal"/>
    <w:uiPriority w:val="99"/>
    <w:semiHidden/>
    <w:unhideWhenUsed/>
  </w:style>
  <w:style w:type="character" w:styleId="UserStyle_0">
    <w:name w:val="Заголовок 1 Знак"/>
    <w:next w:val="UserStyle_0"/>
    <w:link w:val="Heading1"/>
    <w:uiPriority w:val="99"/>
    <w:locked/>
    <w:rPr>
      <w:rFonts w:ascii="Cambria" w:hAnsi="Cambria" w:cs="Times New Roman"/>
      <w:b/>
      <w:sz w:val="32"/>
    </w:rPr>
  </w:style>
  <w:style w:type="character" w:styleId="UserStyle_1">
    <w:name w:val="Заголовок 2 Знак"/>
    <w:next w:val="UserStyle_1"/>
    <w:link w:val="Heading2"/>
    <w:uiPriority w:val="99"/>
    <w:semiHidden/>
    <w:locked/>
    <w:rPr>
      <w:rFonts w:ascii="Cambria" w:hAnsi="Cambria" w:cs="Times New Roman"/>
      <w:b/>
      <w:i/>
      <w:sz w:val="28"/>
    </w:rPr>
  </w:style>
  <w:style w:type="character" w:styleId="UserStyle_2">
    <w:name w:val="Заголовок 3 Знак"/>
    <w:next w:val="UserStyle_2"/>
    <w:link w:val="Heading3"/>
    <w:uiPriority w:val="99"/>
    <w:semiHidden/>
    <w:locked/>
    <w:rPr>
      <w:rFonts w:ascii="Cambria" w:hAnsi="Cambria" w:cs="Times New Roman"/>
      <w:b/>
      <w:sz w:val="26"/>
    </w:rPr>
  </w:style>
  <w:style w:type="character" w:styleId="UserStyle_3">
    <w:name w:val="Заголовок 4 Знак"/>
    <w:next w:val="UserStyle_3"/>
    <w:link w:val="Heading4"/>
    <w:uiPriority w:val="99"/>
    <w:semiHidden/>
    <w:locked/>
    <w:rPr>
      <w:rFonts w:ascii="Calibri" w:hAnsi="Calibri" w:cs="Times New Roman"/>
      <w:b/>
      <w:sz w:val="28"/>
    </w:rPr>
  </w:style>
  <w:style w:type="character" w:styleId="UserStyle_4">
    <w:name w:val="Заголовок 5 Знак"/>
    <w:next w:val="UserStyle_4"/>
    <w:link w:val="Heading5"/>
    <w:uiPriority w:val="9"/>
    <w:semiHidden/>
    <w:locked/>
    <w:rPr>
      <w:rFonts w:ascii="Calibri" w:hAnsi="Calibri" w:cs="Times New Roman"/>
      <w:b/>
      <w:i/>
      <w:sz w:val="26"/>
    </w:rPr>
  </w:style>
  <w:style w:type="character" w:styleId="UserStyle_5">
    <w:name w:val="Заголовок 6 Знак"/>
    <w:next w:val="UserStyle_5"/>
    <w:link w:val="Heading6"/>
    <w:uiPriority w:val="99"/>
    <w:semiHidden/>
    <w:locked/>
    <w:rPr>
      <w:rFonts w:ascii="Calibri" w:hAnsi="Calibri" w:cs="Times New Roman"/>
      <w:b/>
    </w:rPr>
  </w:style>
  <w:style w:type="character" w:styleId="UserStyle_6">
    <w:name w:val="Заголовок 7 Знак"/>
    <w:next w:val="UserStyle_6"/>
    <w:link w:val="Heading7"/>
    <w:uiPriority w:val="99"/>
    <w:semiHidden/>
    <w:locked/>
    <w:rPr>
      <w:rFonts w:ascii="Calibri" w:hAnsi="Calibri" w:cs="Times New Roman"/>
      <w:sz w:val="24"/>
    </w:rPr>
  </w:style>
  <w:style w:type="character" w:styleId="UserStyle_7">
    <w:name w:val="Заголовок 8 Знак"/>
    <w:next w:val="UserStyle_7"/>
    <w:link w:val="Heading8"/>
    <w:uiPriority w:val="99"/>
    <w:semiHidden/>
    <w:locked/>
    <w:rPr>
      <w:rFonts w:ascii="Calibri" w:hAnsi="Calibri" w:cs="Times New Roman"/>
      <w:i/>
      <w:sz w:val="24"/>
    </w:rPr>
  </w:style>
  <w:style w:type="character" w:styleId="UserStyle_8">
    <w:name w:val="Заголовок 9 Знак"/>
    <w:next w:val="UserStyle_8"/>
    <w:link w:val="Heading9"/>
    <w:uiPriority w:val="99"/>
    <w:semiHidden/>
    <w:locked/>
    <w:rPr>
      <w:rFonts w:ascii="Cambria" w:hAnsi="Cambria" w:cs="Times New Roman"/>
    </w:rPr>
  </w:style>
  <w:style w:type="paragraph" w:styleId="Acetate">
    <w:name w:val="Текст выноски"/>
    <w:basedOn w:val="Normal"/>
    <w:next w:val="Acetate"/>
    <w:link w:val="UserStyle_9"/>
    <w:uiPriority w:val="99"/>
    <w:semiHidden/>
    <w:rPr>
      <w:rFonts w:ascii="Tahoma" w:hAnsi="Tahoma" w:cs="Tahoma"/>
      <w:sz w:val="16"/>
      <w:szCs w:val="16"/>
    </w:rPr>
  </w:style>
  <w:style w:type="character" w:styleId="UserStyle_9">
    <w:name w:val="Текст выноски Знак"/>
    <w:next w:val="UserStyle_9"/>
    <w:link w:val="Acetate"/>
    <w:uiPriority w:val="99"/>
    <w:semiHidden/>
    <w:locked/>
    <w:rPr>
      <w:rFonts w:ascii="Tahoma" w:hAnsi="Tahoma" w:cs="Times New Roman"/>
      <w:sz w:val="16"/>
    </w:rPr>
  </w:style>
  <w:style w:type="paragraph" w:styleId="BodyText">
    <w:name w:val="Основной текст"/>
    <w:basedOn w:val="Normal"/>
    <w:next w:val="BodyText"/>
    <w:link w:val="UserStyle_10"/>
    <w:uiPriority w:val="99"/>
    <w:pPr>
      <w:jc w:val="both"/>
    </w:pPr>
  </w:style>
  <w:style w:type="character" w:styleId="UserStyle_10">
    <w:name w:val="Основной текст Знак"/>
    <w:next w:val="UserStyle_10"/>
    <w:link w:val="BodyText"/>
    <w:uiPriority w:val="99"/>
    <w:semiHidden/>
    <w:locked/>
    <w:rPr>
      <w:rFonts w:cs="Times New Roman"/>
      <w:sz w:val="28"/>
    </w:rPr>
  </w:style>
  <w:style w:type="paragraph" w:styleId="Header">
    <w:name w:val="Верхний колонтитул"/>
    <w:basedOn w:val="Normal"/>
    <w:next w:val="Header"/>
    <w:link w:val="UserStyle_11"/>
    <w:uiPriority w:val="99"/>
    <w:pPr>
      <w:tabs>
        <w:tab w:val="center" w:pos="4677" w:leader="none"/>
        <w:tab w:val="right" w:pos="9355" w:leader="none"/>
      </w:tabs>
    </w:pPr>
  </w:style>
  <w:style w:type="character" w:styleId="UserStyle_11">
    <w:name w:val="Верхний колонтитул Знак"/>
    <w:next w:val="UserStyle_11"/>
    <w:link w:val="Header"/>
    <w:uiPriority w:val="99"/>
    <w:locked/>
    <w:rPr>
      <w:rFonts w:cs="Times New Roman"/>
      <w:sz w:val="28"/>
      <w:lang w:val="ru-RU" w:eastAsia="ru-RU"/>
    </w:rPr>
  </w:style>
  <w:style w:type="character" w:styleId="UserStyle_12">
    <w:name w:val="Гипертекстовая ссылка"/>
    <w:next w:val="UserStyle_12"/>
    <w:link w:val="Normal"/>
    <w:uiPriority w:val="99"/>
    <w:rPr>
      <w:color w:val="008000"/>
      <w:sz w:val="20"/>
      <w:u w:val="single"/>
    </w:rPr>
  </w:style>
  <w:style w:type="paragraph" w:styleId="Footer">
    <w:name w:val="Нижний колонтитул"/>
    <w:basedOn w:val="Normal"/>
    <w:next w:val="Footer"/>
    <w:link w:val="UserStyle_13"/>
    <w:uiPriority w:val="99"/>
    <w:pPr>
      <w:tabs>
        <w:tab w:val="center" w:pos="4677" w:leader="none"/>
        <w:tab w:val="right" w:pos="9355" w:leader="none"/>
      </w:tabs>
    </w:pPr>
  </w:style>
  <w:style w:type="character" w:styleId="UserStyle_13">
    <w:name w:val="Нижний колонтитул Знак"/>
    <w:next w:val="UserStyle_13"/>
    <w:link w:val="Footer"/>
    <w:uiPriority w:val="99"/>
    <w:locked/>
    <w:rPr>
      <w:rFonts w:cs="Times New Roman"/>
      <w:sz w:val="28"/>
    </w:rPr>
  </w:style>
  <w:style w:type="paragraph" w:styleId="BodyText2">
    <w:name w:val="Основной текст 2"/>
    <w:basedOn w:val="Normal"/>
    <w:next w:val="BodyText2"/>
    <w:link w:val="UserStyle_14"/>
    <w:uiPriority w:val="99"/>
    <w:pPr>
      <w:jc w:val="center"/>
    </w:pPr>
  </w:style>
  <w:style w:type="character" w:styleId="UserStyle_14">
    <w:name w:val="Основной текст 2 Знак"/>
    <w:next w:val="UserStyle_14"/>
    <w:link w:val="BodyText2"/>
    <w:uiPriority w:val="99"/>
    <w:semiHidden/>
    <w:locked/>
    <w:rPr>
      <w:rFonts w:cs="Times New Roman"/>
      <w:sz w:val="28"/>
    </w:rPr>
  </w:style>
  <w:style w:type="paragraph" w:styleId="BodyTextIndent2">
    <w:name w:val="Основной текст с отступом 2"/>
    <w:basedOn w:val="Normal"/>
    <w:next w:val="BodyTextIndent2"/>
    <w:link w:val="UserStyle_15"/>
    <w:uiPriority w:val="99"/>
    <w:pPr>
      <w:spacing w:after="120" w:line="480" w:lineRule="auto"/>
      <w:ind w:left="283"/>
    </w:pPr>
  </w:style>
  <w:style w:type="character" w:styleId="UserStyle_15">
    <w:name w:val="Основной текст с отступом 2 Знак"/>
    <w:next w:val="UserStyle_15"/>
    <w:link w:val="BodyTextIndent2"/>
    <w:uiPriority w:val="99"/>
    <w:semiHidden/>
    <w:locked/>
    <w:rPr>
      <w:rFonts w:cs="Times New Roman"/>
      <w:sz w:val="28"/>
    </w:rPr>
  </w:style>
  <w:style w:type="character" w:styleId="PageNumber">
    <w:name w:val="Номер страницы"/>
    <w:next w:val="PageNumber"/>
    <w:link w:val="Normal"/>
    <w:uiPriority w:val="99"/>
    <w:rPr>
      <w:rFonts w:cs="Times New Roman"/>
    </w:rPr>
  </w:style>
  <w:style w:type="paragraph" w:styleId="BodyTextIndent3">
    <w:name w:val="Основной текст с отступом 3"/>
    <w:basedOn w:val="Normal"/>
    <w:next w:val="BodyTextIndent3"/>
    <w:link w:val="UserStyle_16"/>
    <w:uiPriority w:val="99"/>
    <w:pPr>
      <w:ind w:right="3117" w:firstLine="5954"/>
      <w:jc w:val="center"/>
      <w:outlineLvl w:val="0"/>
    </w:pPr>
  </w:style>
  <w:style w:type="character" w:styleId="UserStyle_16">
    <w:name w:val="Основной текст с отступом 3 Знак"/>
    <w:next w:val="UserStyle_16"/>
    <w:link w:val="BodyTextIndent3"/>
    <w:uiPriority w:val="99"/>
    <w:semiHidden/>
    <w:locked/>
    <w:rPr>
      <w:rFonts w:cs="Times New Roman"/>
      <w:sz w:val="16"/>
    </w:rPr>
  </w:style>
  <w:style w:type="paragraph" w:styleId="UserStyle_17">
    <w:name w:val="ConsNormal"/>
    <w:next w:val="UserStyle_17"/>
    <w:link w:val="Normal"/>
    <w:pPr>
      <w:ind w:firstLine="720"/>
    </w:pPr>
    <w:rPr>
      <w:rFonts w:ascii="Arial" w:hAnsi="Arial" w:cs="Arial"/>
      <w:lang w:val="ru-RU" w:eastAsia="ru-RU" w:bidi="ar-SA"/>
    </w:rPr>
  </w:style>
  <w:style w:type="paragraph" w:styleId="UserStyle_18">
    <w:name w:val="ConsNonformat"/>
    <w:next w:val="UserStyle_18"/>
    <w:link w:val="Normal"/>
    <w:rPr>
      <w:rFonts w:ascii="Courier New" w:hAnsi="Courier New" w:cs="Courier New"/>
      <w:lang w:val="ru-RU" w:eastAsia="ru-RU" w:bidi="ar-SA"/>
    </w:rPr>
  </w:style>
  <w:style w:type="paragraph" w:styleId="UserStyle_19">
    <w:name w:val="ConsTitle"/>
    <w:next w:val="UserStyle_19"/>
    <w:link w:val="Normal"/>
    <w:rPr>
      <w:rFonts w:ascii="Arial" w:hAnsi="Arial" w:cs="Arial"/>
      <w:b/>
      <w:bCs/>
      <w:sz w:val="16"/>
      <w:szCs w:val="16"/>
      <w:lang w:val="ru-RU" w:eastAsia="ru-RU" w:bidi="ar-SA"/>
    </w:rPr>
  </w:style>
  <w:style w:type="paragraph" w:styleId="BodyText3">
    <w:name w:val="Основной текст 3"/>
    <w:basedOn w:val="Normal"/>
    <w:next w:val="BodyText3"/>
    <w:link w:val="UserStyle_20"/>
    <w:uiPriority w:val="99"/>
    <w:pPr>
      <w:widowControl w:val="off"/>
      <w:jc w:val="both"/>
    </w:pPr>
    <w:rPr>
      <w:sz w:val="24"/>
      <w:szCs w:val="24"/>
    </w:rPr>
  </w:style>
  <w:style w:type="character" w:styleId="UserStyle_20">
    <w:name w:val="Основной текст 3 Знак"/>
    <w:next w:val="UserStyle_20"/>
    <w:link w:val="BodyText3"/>
    <w:uiPriority w:val="99"/>
    <w:semiHidden/>
    <w:locked/>
    <w:rPr>
      <w:rFonts w:cs="Times New Roman"/>
      <w:sz w:val="16"/>
    </w:rPr>
  </w:style>
  <w:style w:type="paragraph" w:styleId="UserStyle_21">
    <w:name w:val="Заголовок4"/>
    <w:basedOn w:val="Heading1"/>
    <w:next w:val="Heading5"/>
    <w:link w:val="Normal"/>
    <w:uiPriority w:val="99"/>
    <w:pPr>
      <w:widowControl w:val="off"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sz w:val="24"/>
      <w:szCs w:val="24"/>
    </w:rPr>
  </w:style>
  <w:style w:type="paragraph" w:styleId="UserStyle_22">
    <w:name w:val="ConsPlusNormal"/>
    <w:next w:val="UserStyle_22"/>
    <w:link w:val="Normal"/>
    <w:uiPriority w:val="99"/>
    <w:pPr>
      <w:widowControl w:val="off"/>
      <w:ind w:firstLine="720"/>
    </w:pPr>
    <w:rPr>
      <w:rFonts w:ascii="Arial" w:hAnsi="Arial" w:cs="Arial"/>
      <w:lang w:val="ru-RU" w:eastAsia="ru-RU" w:bidi="ar-SA"/>
    </w:rPr>
  </w:style>
  <w:style w:type="paragraph" w:styleId="UserStyle_23">
    <w:name w:val="ConsCell"/>
    <w:next w:val="UserStyle_23"/>
    <w:link w:val="Normal"/>
    <w:uiPriority w:val="99"/>
    <w:pPr>
      <w:widowControl w:val="off"/>
    </w:pPr>
    <w:rPr>
      <w:rFonts w:ascii="Arial" w:hAnsi="Arial" w:cs="Arial"/>
      <w:lang w:val="ru-RU" w:eastAsia="ru-RU" w:bidi="ar-SA"/>
    </w:rPr>
  </w:style>
  <w:style w:type="paragraph" w:styleId="UserStyle_24">
    <w:name w:val="FR1"/>
    <w:next w:val="UserStyle_24"/>
    <w:link w:val="Normal"/>
    <w:uiPriority w:val="99"/>
    <w:pPr>
      <w:widowControl w:val="off"/>
      <w:spacing w:before="1860" w:line="320" w:lineRule="auto"/>
      <w:ind w:right="1600"/>
    </w:pPr>
    <w:rPr>
      <w:sz w:val="18"/>
      <w:szCs w:val="18"/>
      <w:lang w:val="ru-RU" w:eastAsia="ru-RU" w:bidi="ar-SA"/>
    </w:rPr>
  </w:style>
  <w:style w:type="paragraph" w:styleId="HtmlNormal">
    <w:name w:val="Обычный (веб)"/>
    <w:basedOn w:val="Normal"/>
    <w:next w:val="HtmlNormal"/>
    <w:link w:val="Normal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UserStyle_25">
    <w:name w:val="ConsPlusTitle"/>
    <w:next w:val="UserStyle_25"/>
    <w:link w:val="Normal"/>
    <w:rPr>
      <w:b/>
      <w:bCs/>
      <w:sz w:val="28"/>
      <w:szCs w:val="28"/>
      <w:lang w:val="ru-RU" w:eastAsia="ru-RU" w:bidi="ar-SA"/>
    </w:rPr>
  </w:style>
  <w:style w:type="paragraph" w:styleId="Title">
    <w:name w:val="Заголовок"/>
    <w:basedOn w:val="Normal"/>
    <w:next w:val="Title"/>
    <w:link w:val="UserStyle_26"/>
    <w:uiPriority w:val="99"/>
    <w:qFormat/>
    <w:pPr>
      <w:jc w:val="center"/>
    </w:pPr>
    <w:rPr>
      <w:b/>
      <w:bCs/>
      <w:sz w:val="24"/>
      <w:szCs w:val="24"/>
    </w:rPr>
  </w:style>
  <w:style w:type="character" w:styleId="UserStyle_26">
    <w:name w:val="Заголовок Знак"/>
    <w:next w:val="UserStyle_26"/>
    <w:link w:val="Title"/>
    <w:uiPriority w:val="99"/>
    <w:locked/>
    <w:rPr>
      <w:rFonts w:ascii="Cambria" w:hAnsi="Cambria" w:cs="Times New Roman"/>
      <w:b/>
      <w:sz w:val="32"/>
    </w:rPr>
  </w:style>
  <w:style w:type="paragraph" w:styleId="UserStyle_27">
    <w:name w:val="Термин"/>
    <w:basedOn w:val="Normal"/>
    <w:next w:val="Normal"/>
    <w:link w:val="Normal"/>
    <w:uiPriority w:val="99"/>
    <w:rPr>
      <w:sz w:val="24"/>
      <w:szCs w:val="24"/>
      <w:lang w:val="pl-PL"/>
    </w:rPr>
  </w:style>
  <w:style w:type="paragraph" w:styleId="UserStyle_28">
    <w:name w:val="H1"/>
    <w:basedOn w:val="Normal"/>
    <w:next w:val="Normal"/>
    <w:link w:val="Normal"/>
    <w:uiPriority w:val="99"/>
    <w:pPr>
      <w:keepNext/>
      <w:spacing w:before="100" w:after="100"/>
      <w:outlineLvl w:val="1"/>
    </w:pPr>
    <w:rPr>
      <w:b/>
      <w:bCs/>
      <w:sz w:val="48"/>
      <w:szCs w:val="48"/>
      <w:lang w:val="pl-PL"/>
    </w:rPr>
  </w:style>
  <w:style w:type="paragraph" w:styleId="UserStyle_29">
    <w:name w:val="Список определений"/>
    <w:basedOn w:val="Normal"/>
    <w:next w:val="UserStyle_27"/>
    <w:link w:val="Normal"/>
    <w:uiPriority w:val="99"/>
    <w:pPr>
      <w:ind w:left="360"/>
    </w:pPr>
    <w:rPr>
      <w:sz w:val="24"/>
      <w:szCs w:val="24"/>
      <w:lang w:val="pl-PL"/>
    </w:rPr>
  </w:style>
  <w:style w:type="paragraph" w:styleId="UserStyle_30">
    <w:name w:val="Heading"/>
    <w:next w:val="UserStyle_30"/>
    <w:link w:val="Normal"/>
    <w:uiPriority w:val="99"/>
    <w:rPr>
      <w:rFonts w:ascii="Arial" w:hAnsi="Arial" w:cs="Arial"/>
      <w:b/>
      <w:bCs/>
      <w:sz w:val="22"/>
      <w:szCs w:val="22"/>
      <w:lang w:val="ru-RU" w:eastAsia="ru-RU" w:bidi="ar-SA"/>
    </w:rPr>
  </w:style>
  <w:style w:type="paragraph" w:styleId="UserStyle_31">
    <w:name w:val="Preformat"/>
    <w:next w:val="UserStyle_31"/>
    <w:link w:val="Normal"/>
    <w:uiPriority w:val="99"/>
    <w:rPr>
      <w:rFonts w:ascii="Courier New" w:hAnsi="Courier New" w:cs="Courier New"/>
      <w:lang w:val="ru-RU" w:eastAsia="ru-RU" w:bidi="ar-SA"/>
    </w:rPr>
  </w:style>
  <w:style w:type="paragraph" w:styleId="BlockQuote">
    <w:name w:val="Цитата"/>
    <w:basedOn w:val="Normal"/>
    <w:next w:val="BlockQuote"/>
    <w:link w:val="Normal"/>
    <w:uiPriority w:val="99"/>
    <w:pPr>
      <w:ind w:left="5954" w:right="-369" w:hanging="2126"/>
      <w:jc w:val="both"/>
    </w:pPr>
  </w:style>
  <w:style w:type="character" w:styleId="UserStyle_32">
    <w:name w:val="Цветовое выделение"/>
    <w:next w:val="UserStyle_32"/>
    <w:link w:val="Normal"/>
    <w:uiPriority w:val="99"/>
    <w:rPr>
      <w:b/>
      <w:color w:val="000080"/>
      <w:sz w:val="20"/>
    </w:rPr>
  </w:style>
  <w:style w:type="character" w:styleId="UserStyle_33">
    <w:name w:val="Не вступил в силу"/>
    <w:next w:val="UserStyle_33"/>
    <w:link w:val="Normal"/>
    <w:uiPriority w:val="99"/>
    <w:rPr>
      <w:color w:val="008080"/>
      <w:sz w:val="20"/>
    </w:rPr>
  </w:style>
  <w:style w:type="paragraph" w:styleId="UserStyle_34">
    <w:name w:val="Таблицы (моноширинный)"/>
    <w:basedOn w:val="Normal"/>
    <w:next w:val="Normal"/>
    <w:link w:val="Normal"/>
    <w:uiPriority w:val="99"/>
    <w:pPr>
      <w:widowControl w:val="off"/>
      <w:jc w:val="both"/>
    </w:pPr>
    <w:rPr>
      <w:rFonts w:ascii="Courier New" w:hAnsi="Courier New" w:cs="Courier New"/>
      <w:sz w:val="20"/>
      <w:szCs w:val="20"/>
    </w:rPr>
  </w:style>
  <w:style w:type="paragraph" w:styleId="PlainText">
    <w:name w:val="Текст"/>
    <w:basedOn w:val="Normal"/>
    <w:next w:val="PlainText"/>
    <w:link w:val="UserStyle_35"/>
    <w:uiPriority w:val="99"/>
    <w:rPr>
      <w:rFonts w:ascii="Courier New" w:hAnsi="Courier New" w:cs="Courier New"/>
      <w:sz w:val="20"/>
      <w:szCs w:val="20"/>
    </w:rPr>
  </w:style>
  <w:style w:type="character" w:styleId="UserStyle_35">
    <w:name w:val="Текст Знак"/>
    <w:next w:val="UserStyle_35"/>
    <w:link w:val="PlainText"/>
    <w:uiPriority w:val="99"/>
    <w:semiHidden/>
    <w:locked/>
    <w:rPr>
      <w:rFonts w:ascii="Courier New" w:hAnsi="Courier New" w:cs="Times New Roman"/>
      <w:sz w:val="20"/>
    </w:rPr>
  </w:style>
  <w:style w:type="paragraph" w:styleId="FootnoteText">
    <w:name w:val="Текст сноски"/>
    <w:basedOn w:val="Normal"/>
    <w:next w:val="FootnoteText"/>
    <w:link w:val="UserStyle_36"/>
    <w:uiPriority w:val="99"/>
    <w:semiHidden/>
    <w:rPr>
      <w:sz w:val="20"/>
      <w:szCs w:val="20"/>
    </w:rPr>
  </w:style>
  <w:style w:type="character" w:styleId="UserStyle_36">
    <w:name w:val="Текст сноски Знак"/>
    <w:next w:val="UserStyle_36"/>
    <w:link w:val="FootnoteText"/>
    <w:uiPriority w:val="99"/>
    <w:semiHidden/>
    <w:locked/>
    <w:rPr>
      <w:rFonts w:cs="Times New Roman"/>
      <w:sz w:val="20"/>
    </w:rPr>
  </w:style>
  <w:style w:type="paragraph" w:styleId="UserStyle_37">
    <w:name w:val="ConsPlusNonformat"/>
    <w:next w:val="UserStyle_37"/>
    <w:link w:val="Normal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UserStyle_38">
    <w:name w:val="Основной шрифт абзаца1"/>
    <w:next w:val="UserStyle_38"/>
    <w:link w:val="Normal"/>
    <w:uiPriority w:val="99"/>
    <w:rPr>
      <w:sz w:val="20"/>
    </w:rPr>
  </w:style>
  <w:style w:type="paragraph" w:styleId="UserStyle_39">
    <w:name w:val="Îñíîâíîé òåêñò"/>
    <w:basedOn w:val="UserStyle_40"/>
    <w:next w:val="UserStyle_39"/>
    <w:link w:val="Normal"/>
    <w:uiPriority w:val="99"/>
    <w:rPr>
      <w:sz w:val="28"/>
      <w:szCs w:val="28"/>
    </w:rPr>
  </w:style>
  <w:style w:type="paragraph" w:styleId="UserStyle_40">
    <w:name w:val="Îáû÷íûé"/>
    <w:next w:val="UserStyle_40"/>
    <w:link w:val="Normal"/>
    <w:uiPriority w:val="99"/>
    <w:rPr>
      <w:lang w:val="ru-RU" w:eastAsia="ar-SA" w:bidi="ar-SA"/>
    </w:rPr>
  </w:style>
  <w:style w:type="character" w:styleId="UserStyle_41">
    <w:name w:val="Стиль полужирный"/>
    <w:next w:val="UserStyle_41"/>
    <w:link w:val="Normal"/>
    <w:uiPriority w:val="99"/>
    <w:rPr>
      <w:rFonts w:ascii="Times New Roman" w:hAnsi="Times New Roman"/>
      <w:sz w:val="24"/>
    </w:rPr>
  </w:style>
  <w:style w:type="paragraph" w:styleId="BodyTextIndent">
    <w:name w:val="Основной текст с отступом"/>
    <w:basedOn w:val="Normal"/>
    <w:next w:val="BodyTextIndent"/>
    <w:link w:val="UserStyle_42"/>
    <w:uiPriority w:val="99"/>
    <w:pPr>
      <w:spacing w:after="120"/>
      <w:ind w:left="283"/>
    </w:pPr>
  </w:style>
  <w:style w:type="character" w:styleId="UserStyle_42">
    <w:name w:val="Основной текст с отступом Знак"/>
    <w:next w:val="UserStyle_42"/>
    <w:link w:val="BodyTextIndent"/>
    <w:uiPriority w:val="99"/>
    <w:semiHidden/>
    <w:locked/>
    <w:rPr>
      <w:rFonts w:cs="Times New Roman"/>
      <w:sz w:val="28"/>
    </w:rPr>
  </w:style>
  <w:style w:type="table" w:styleId="TableGrid">
    <w:name w:val="Сетка таблицы"/>
    <w:basedOn w:val="TableNormal"/>
    <w:next w:val="TableGrid"/>
    <w:link w:val="Normal"/>
    <w:uiPriority w:val="59"/>
  </w:style>
  <w:style w:type="character" w:styleId="FootnoteReference">
    <w:name w:val="Знак сноски"/>
    <w:next w:val="FootnoteReference"/>
    <w:link w:val="Normal"/>
    <w:uiPriority w:val="99"/>
    <w:semiHidden/>
    <w:rPr>
      <w:rFonts w:cs="Times New Roman"/>
      <w:vertAlign w:val="superscript"/>
    </w:rPr>
  </w:style>
  <w:style w:type="paragraph" w:styleId="UserStyle_43">
    <w:name w:val="Прижатый влево"/>
    <w:basedOn w:val="Normal"/>
    <w:next w:val="Normal"/>
    <w:link w:val="Normal"/>
    <w:uiPriority w:val="99"/>
    <w:pPr>
      <w:widowControl w:val="off"/>
    </w:pPr>
    <w:rPr>
      <w:rFonts w:ascii="Arial" w:hAnsi="Arial" w:cs="Arial"/>
      <w:sz w:val="20"/>
      <w:szCs w:val="20"/>
    </w:rPr>
  </w:style>
  <w:style w:type="paragraph" w:styleId="User">
    <w:name w:val="Без интервала"/>
    <w:next w:val="User"/>
    <w:link w:val="Normal"/>
    <w:uiPriority w:val="1"/>
    <w:qFormat/>
    <w:pPr>
      <w:widowControl w:val="off"/>
      <w:ind w:firstLine="720"/>
      <w:jc w:val="both"/>
    </w:pPr>
    <w:rPr>
      <w:rFonts w:ascii="Arial" w:hAnsi="Arial" w:cs="Arial"/>
      <w:lang w:val="ru-RU" w:eastAsia="ru-RU" w:bidi="ar-SA"/>
    </w:rPr>
  </w:style>
  <w:style w:type="paragraph" w:styleId="UserStyle_44">
    <w:name w:val="заголовок 1"/>
    <w:basedOn w:val="Normal"/>
    <w:next w:val="Normal"/>
    <w:link w:val="Normal"/>
    <w:uiPriority w:val="99"/>
    <w:pPr>
      <w:keepNext/>
      <w:widowControl w:val="off"/>
      <w:jc w:val="both"/>
      <w:outlineLvl w:val="0"/>
    </w:pPr>
  </w:style>
  <w:style w:type="paragraph" w:styleId="UserStyle_45">
    <w:name w:val="Кому"/>
    <w:basedOn w:val="Normal"/>
    <w:next w:val="UserStyle_45"/>
    <w:link w:val="Normal"/>
    <w:uiPriority w:val="99"/>
    <w:rPr>
      <w:rFonts w:ascii="Baltica" w:hAnsi="Baltica" w:cs="Baltica"/>
      <w:sz w:val="24"/>
      <w:szCs w:val="24"/>
    </w:rPr>
  </w:style>
  <w:style w:type="paragraph" w:styleId="UserStyle_46">
    <w:name w:val="заголовок 2"/>
    <w:basedOn w:val="Normal"/>
    <w:next w:val="Normal"/>
    <w:link w:val="Normal"/>
    <w:uiPriority w:val="99"/>
    <w:pPr>
      <w:keepNext/>
      <w:outlineLvl w:val="1"/>
    </w:pPr>
  </w:style>
  <w:style w:type="paragraph" w:styleId="UserStyle_47">
    <w:name w:val="Цитаты"/>
    <w:basedOn w:val="Normal"/>
    <w:next w:val="UserStyle_47"/>
    <w:link w:val="Normal"/>
    <w:uiPriority w:val="99"/>
    <w:pPr>
      <w:spacing w:before="100" w:after="100"/>
      <w:ind w:left="360" w:right="360"/>
    </w:pPr>
    <w:rPr>
      <w:sz w:val="24"/>
      <w:szCs w:val="24"/>
    </w:rPr>
  </w:style>
  <w:style w:type="character" w:styleId="Hyperlink">
    <w:name w:val="Гиперссылка"/>
    <w:next w:val="Hyperlink"/>
    <w:link w:val="Normal"/>
    <w:uiPriority w:val="99"/>
    <w:rPr>
      <w:rFonts w:cs="Times New Roman"/>
      <w:color w:val="0000ff"/>
      <w:u w:val="single"/>
    </w:rPr>
  </w:style>
  <w:style w:type="paragraph" w:styleId="UserStyle_48">
    <w:name w:val="заголовок 3"/>
    <w:basedOn w:val="Normal"/>
    <w:next w:val="Normal"/>
    <w:link w:val="Normal"/>
    <w:uiPriority w:val="99"/>
    <w:pPr>
      <w:keepNext/>
      <w:jc w:val="center"/>
    </w:pPr>
    <w:rPr>
      <w:lang w:val="en-US"/>
    </w:rPr>
  </w:style>
  <w:style w:type="character" w:styleId="Strong">
    <w:name w:val="Строгий"/>
    <w:next w:val="Strong"/>
    <w:link w:val="Normal"/>
    <w:uiPriority w:val="22"/>
    <w:qFormat/>
    <w:rPr>
      <w:rFonts w:cs="Times New Roman"/>
      <w:b/>
    </w:rPr>
  </w:style>
  <w:style w:type="paragraph" w:styleId="Subtitle">
    <w:name w:val="Подзаголовок"/>
    <w:basedOn w:val="Normal"/>
    <w:next w:val="Subtitle"/>
    <w:link w:val="UserStyle_49"/>
    <w:uiPriority w:val="99"/>
    <w:qFormat/>
    <w:pPr>
      <w:ind w:firstLine="720"/>
      <w:jc w:val="right"/>
    </w:pPr>
  </w:style>
  <w:style w:type="character" w:styleId="UserStyle_49">
    <w:name w:val="Подзаголовок Знак"/>
    <w:next w:val="UserStyle_49"/>
    <w:link w:val="Subtitle"/>
    <w:uiPriority w:val="99"/>
    <w:locked/>
    <w:rPr>
      <w:rFonts w:ascii="Cambria" w:hAnsi="Cambria" w:cs="Times New Roman"/>
      <w:sz w:val="24"/>
    </w:rPr>
  </w:style>
  <w:style w:type="paragraph" w:styleId="UserStyle_50">
    <w:name w:val="заголовок 6"/>
    <w:basedOn w:val="Normal"/>
    <w:next w:val="Normal"/>
    <w:link w:val="Normal"/>
    <w:uiPriority w:val="99"/>
    <w:pPr>
      <w:keepNext/>
      <w:jc w:val="center"/>
      <w:outlineLvl w:val="5"/>
    </w:pPr>
  </w:style>
  <w:style w:type="character" w:styleId="UserStyle_51">
    <w:name w:val="Гиперссылка1"/>
    <w:next w:val="UserStyle_51"/>
    <w:link w:val="Normal"/>
    <w:uiPriority w:val="99"/>
    <w:rPr>
      <w:color w:val="0000ff"/>
      <w:u w:val="none"/>
    </w:rPr>
  </w:style>
  <w:style w:type="paragraph" w:styleId="EnvelopeReturn">
    <w:name w:val="Обратный адрес 2"/>
    <w:basedOn w:val="Normal"/>
    <w:next w:val="EnvelopeReturn"/>
    <w:link w:val="Normal"/>
    <w:uiPriority w:val="99"/>
    <w:pPr>
      <w:ind w:right="57"/>
      <w:jc w:val="both"/>
    </w:pPr>
    <w:rPr>
      <w:sz w:val="24"/>
      <w:szCs w:val="24"/>
    </w:rPr>
  </w:style>
  <w:style w:type="character" w:styleId="UserStyle_52">
    <w:name w:val="text11"/>
    <w:next w:val="UserStyle_52"/>
    <w:link w:val="Normal"/>
    <w:uiPriority w:val="99"/>
    <w:rPr>
      <w:rFonts w:ascii="Arial" w:hAnsi="Arial"/>
      <w:color w:val="000000"/>
      <w:sz w:val="20"/>
    </w:rPr>
  </w:style>
  <w:style w:type="paragraph" w:styleId="UserStyle_53">
    <w:name w:val="заголовок 5"/>
    <w:basedOn w:val="Normal"/>
    <w:next w:val="Normal"/>
    <w:link w:val="Normal"/>
    <w:uiPriority w:val="99"/>
    <w:pPr>
      <w:keepNext/>
      <w:ind w:left="6480" w:firstLine="720"/>
      <w:outlineLvl w:val="4"/>
    </w:pPr>
  </w:style>
  <w:style w:type="paragraph" w:styleId="UserStyle_54">
    <w:name w:val="Знак Знак Знак Знак"/>
    <w:basedOn w:val="Normal"/>
    <w:next w:val="UserStyle_54"/>
    <w:link w:val="Normal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UserStyle_55">
    <w:name w:val="Знак Знак Знак Знак Знак Знак Знак Знак Знак Знак"/>
    <w:basedOn w:val="Normal"/>
    <w:next w:val="UserStyle_55"/>
    <w:link w:val="Normal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UserStyle_56">
    <w:name w:val="Об"/>
    <w:next w:val="UserStyle_56"/>
    <w:link w:val="Normal"/>
    <w:uiPriority w:val="99"/>
    <w:pPr>
      <w:widowControl w:val="off"/>
    </w:pPr>
    <w:rPr>
      <w:lang w:val="ru-RU" w:eastAsia="ru-RU" w:bidi="ar-SA"/>
    </w:rPr>
  </w:style>
  <w:style w:type="paragraph" w:styleId="UserStyle_57">
    <w:name w:val="Прикольный"/>
    <w:basedOn w:val="UserStyle_56"/>
    <w:next w:val="UserStyle_57"/>
    <w:link w:val="Normal"/>
    <w:uiPriority w:val="99"/>
  </w:style>
  <w:style w:type="paragraph" w:styleId="UserStyle_58">
    <w:name w:val="Знак Знак Знак Знак1 Знак Знак"/>
    <w:basedOn w:val="Normal"/>
    <w:next w:val="UserStyle_58"/>
    <w:link w:val="Normal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UserStyle_59">
    <w:name w:val="Знак"/>
    <w:basedOn w:val="Normal"/>
    <w:next w:val="UserStyle_59"/>
    <w:link w:val="Normal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UserStyle_60">
    <w:name w:val="Знак Знак Знак"/>
    <w:basedOn w:val="Normal"/>
    <w:next w:val="UserStyle_60"/>
    <w:link w:val="Normal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UserStyle_61">
    <w:name w:val="Знак Знак Знак Знак2"/>
    <w:basedOn w:val="Normal"/>
    <w:next w:val="UserStyle_61"/>
    <w:link w:val="Normal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UserStyle_62">
    <w:name w:val="Знак Знак Знак Знак1"/>
    <w:basedOn w:val="Normal"/>
    <w:next w:val="UserStyle_62"/>
    <w:link w:val="Normal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UserStyle_63">
    <w:name w:val="Знак1 Знак Знак Знак"/>
    <w:basedOn w:val="Normal"/>
    <w:next w:val="UserStyle_63"/>
    <w:link w:val="Normal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UserStyle_64">
    <w:name w:val="Знак Знак"/>
    <w:basedOn w:val="Normal"/>
    <w:next w:val="UserStyle_64"/>
    <w:link w:val="Normal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UserStyle_65">
    <w:name w:val="Знак Знак Знак Знак1 Знак Знак Знак"/>
    <w:basedOn w:val="Normal"/>
    <w:next w:val="UserStyle_65"/>
    <w:link w:val="Normal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UserStyle_66">
    <w:name w:val="Знак Знак Знак1 Знак"/>
    <w:basedOn w:val="Normal"/>
    <w:next w:val="UserStyle_66"/>
    <w:link w:val="Normal"/>
    <w:uiPriority w:val="99"/>
    <w:pPr>
      <w:widowControl w:val="off"/>
      <w:spacing w:before="100" w:beforeAutospacing="1" w:after="100" w:afterAutospacing="1" w:line="360" w:lineRule="atLeas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UserStyle_67">
    <w:name w:val="????????"/>
    <w:basedOn w:val="Normal"/>
    <w:next w:val="UserStyle_67"/>
    <w:link w:val="Normal"/>
    <w:uiPriority w:val="99"/>
    <w:pPr>
      <w:widowControl w:val="off"/>
      <w:jc w:val="center"/>
    </w:pPr>
  </w:style>
  <w:style w:type="paragraph" w:styleId="UserStyle_68">
    <w:name w:val="Free Form"/>
    <w:next w:val="UserStyle_68"/>
    <w:link w:val="Normal"/>
    <w:uiPriority w:val="99"/>
    <w:rPr>
      <w:rFonts w:ascii="Helvetica" w:hAnsi="Helvetica"/>
      <w:color w:val="000000"/>
      <w:sz w:val="24"/>
      <w:lang w:val="ru-RU" w:eastAsia="ru-RU" w:bidi="ar-SA"/>
    </w:rPr>
  </w:style>
  <w:style w:type="character" w:styleId="UserStyle_69">
    <w:name w:val="url1"/>
    <w:next w:val="UserStyle_69"/>
    <w:link w:val="Normal"/>
    <w:uiPriority w:val="99"/>
    <w:rPr>
      <w:color w:val="006600"/>
    </w:rPr>
  </w:style>
  <w:style w:type="paragraph" w:styleId="UserStyle_70">
    <w:name w:val="ConsPlusCell"/>
    <w:next w:val="UserStyle_70"/>
    <w:link w:val="Normal"/>
    <w:pPr>
      <w:widowControl w:val="off"/>
    </w:pPr>
    <w:rPr>
      <w:rFonts w:ascii="Arial" w:hAnsi="Arial" w:cs="Arial"/>
      <w:lang w:val="ru-RU" w:eastAsia="ru-RU" w:bidi="ar-SA"/>
    </w:rPr>
  </w:style>
  <w:style w:type="paragraph" w:styleId="UserStyle_71">
    <w:name w:val="text"/>
    <w:basedOn w:val="Normal"/>
    <w:next w:val="UserStyle_71"/>
    <w:link w:val="Normal"/>
    <w:pPr>
      <w:spacing w:before="120" w:line="225" w:lineRule="atLeast"/>
    </w:pPr>
    <w:rPr>
      <w:rFonts w:ascii="Arial" w:hAnsi="Arial" w:cs="Arial"/>
      <w:color w:val="000000"/>
      <w:sz w:val="18"/>
      <w:szCs w:val="18"/>
    </w:rPr>
  </w:style>
  <w:style w:type="paragraph" w:styleId="179">
    <w:name w:val="Абзац списка"/>
    <w:basedOn w:val="Normal"/>
    <w:next w:val="179"/>
    <w:link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TableGrid1">
    <w:name w:val="Сетка таблицы 1"/>
    <w:basedOn w:val="TableNormal"/>
    <w:next w:val="TableGrid1"/>
    <w:link w:val="Normal"/>
    <w:uiPriority w:val="99"/>
  </w:style>
  <w:style w:type="paragraph" w:styleId="UserStyle_72">
    <w:name w:val="Знак Знак1 Знак"/>
    <w:basedOn w:val="Normal"/>
    <w:next w:val="UserStyle_72"/>
    <w:link w:val="Normal"/>
    <w:pPr>
      <w:widowControl w:val="off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UserStyle_73">
    <w:name w:val="Style1"/>
    <w:basedOn w:val="Normal"/>
    <w:next w:val="UserStyle_73"/>
    <w:link w:val="Normal"/>
    <w:pPr>
      <w:widowControl w:val="off"/>
    </w:pPr>
    <w:rPr>
      <w:sz w:val="24"/>
      <w:szCs w:val="24"/>
    </w:rPr>
  </w:style>
  <w:style w:type="paragraph" w:styleId="UserStyle_74">
    <w:name w:val="Style3"/>
    <w:basedOn w:val="Normal"/>
    <w:next w:val="UserStyle_74"/>
    <w:link w:val="Normal"/>
    <w:pPr>
      <w:widowControl w:val="off"/>
      <w:spacing w:line="317" w:lineRule="exact"/>
      <w:jc w:val="center"/>
    </w:pPr>
    <w:rPr>
      <w:sz w:val="24"/>
      <w:szCs w:val="24"/>
    </w:rPr>
  </w:style>
  <w:style w:type="character" w:styleId="UserStyle_75">
    <w:name w:val="Font Style11"/>
    <w:next w:val="UserStyle_75"/>
    <w:link w:val="Normal"/>
    <w:rPr>
      <w:rFonts w:ascii="Times New Roman" w:hAnsi="Times New Roman"/>
      <w:sz w:val="26"/>
    </w:rPr>
  </w:style>
  <w:style w:type="character" w:styleId="Max">
    <w:name w:val="Замещающий текст"/>
    <w:next w:val="Max"/>
    <w:link w:val="Normal"/>
    <w:uiPriority w:val="99"/>
    <w:semiHidden/>
    <w:rPr>
      <w:color w:val="80808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1.wmf"/></Relationships>
</file>

<file path=word/_rels/footer1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haracters>6789</Characters>
  <CharactersWithSpaces>7965</CharactersWithSpaces>
  <Company>ANO</Company>
  <DocSecurity>0</DocSecurity>
  <HyperlinksChanged>false</HyperlinksChanged>
  <Lines>56</Lines>
  <Pages>5</Pages>
  <Paragraphs>15</Paragraphs>
  <ScaleCrop>false</ScaleCrop>
  <SharedDoc>false</SharedDoc>
  <Template>Normal</Template>
  <Words>1191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Белуш Анна Валерьевна</cp:lastModifiedBy>
  <cp:revision>33</cp:revision>
  <dcterms:created xsi:type="dcterms:W3CDTF">2023-01-09T04:39:00Z</dcterms:created>
  <dcterms:modified xsi:type="dcterms:W3CDTF">2023-12-25T03:31:00Z</dcterms:modified>
  <cp:version>1048576</cp:version>
</cp:coreProperties>
</file>